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3A5ACC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5ACC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0C3410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C341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documentaire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0C3410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C341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documentaire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3A5ACC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A5AC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 document scientifique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3A5ACC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A5ACC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 document scientifique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4857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4857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5ACC" w:rsidRPr="003A5ACC" w:rsidRDefault="003A5ACC" w:rsidP="003A5ACC">
                            <w:pPr>
                              <w:spacing w:after="0" w:line="240" w:lineRule="auto"/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 w:rsidRPr="003A5ACC">
                              <w:rPr>
                                <w:rFonts w:ascii="Times New Roman" w:eastAsia="SimSun" w:hAnsi="Times New Roman" w:cs="Times New Roman"/>
                                <w:sz w:val="24"/>
                                <w:szCs w:val="17"/>
                                <w:lang w:eastAsia="zh-CN"/>
                              </w:rPr>
                              <w:t>• Découvrir un genre d'écrit : le document scientifique.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sz w:val="24"/>
                                <w:szCs w:val="17"/>
                                <w:lang w:eastAsia="zh-CN"/>
                              </w:rPr>
                              <w:br/>
                            </w:r>
                            <w:r w:rsidRPr="003A5ACC">
                              <w:rPr>
                                <w:rFonts w:ascii="Times New Roman" w:eastAsia="SimSun" w:hAnsi="Times New Roman" w:cs="Times New Roman"/>
                                <w:sz w:val="24"/>
                                <w:szCs w:val="17"/>
                                <w:lang w:eastAsia="zh-CN"/>
                              </w:rPr>
                              <w:t>• Prélever des informations précises et les communiquer.</w:t>
                            </w:r>
                          </w:p>
                          <w:p w:rsidR="00E013DE" w:rsidRPr="004D638E" w:rsidRDefault="00E013DE" w:rsidP="007A1F48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38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3A5ACC" w:rsidRPr="003A5ACC" w:rsidRDefault="003A5ACC" w:rsidP="003A5ACC">
                      <w:pPr>
                        <w:spacing w:after="0" w:line="240" w:lineRule="auto"/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3A5ACC">
                        <w:rPr>
                          <w:rFonts w:ascii="Times New Roman" w:eastAsia="SimSun" w:hAnsi="Times New Roman" w:cs="Times New Roman"/>
                          <w:sz w:val="24"/>
                          <w:szCs w:val="17"/>
                          <w:lang w:eastAsia="zh-CN"/>
                        </w:rPr>
                        <w:t>• Découvrir un genre d'écrit : le document scientifique.</w:t>
                      </w:r>
                      <w:r>
                        <w:rPr>
                          <w:rFonts w:ascii="Times New Roman" w:eastAsia="SimSun" w:hAnsi="Times New Roman" w:cs="Times New Roman"/>
                          <w:sz w:val="24"/>
                          <w:szCs w:val="17"/>
                          <w:lang w:eastAsia="zh-CN"/>
                        </w:rPr>
                        <w:br/>
                      </w:r>
                      <w:r w:rsidRPr="003A5ACC">
                        <w:rPr>
                          <w:rFonts w:ascii="Times New Roman" w:eastAsia="SimSun" w:hAnsi="Times New Roman" w:cs="Times New Roman"/>
                          <w:sz w:val="24"/>
                          <w:szCs w:val="17"/>
                          <w:lang w:eastAsia="zh-CN"/>
                        </w:rPr>
                        <w:t>• Prélever des informations précises et les communiquer.</w:t>
                      </w:r>
                    </w:p>
                    <w:p w:rsidR="00E013DE" w:rsidRPr="004D638E" w:rsidRDefault="00E013DE" w:rsidP="007A1F48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2C54CA" w:rsidRPr="002C54CA" w:rsidRDefault="00471B2C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2C54CA"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collective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F2F62" w:rsidRDefault="002F2F6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A5ACC" w:rsidRDefault="003A5AC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A5ACC" w:rsidRDefault="003A5AC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Prolongement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C19AA" w:rsidRDefault="00DC19A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Pr="002C54CA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Recherche individuelle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Mise en commun</w:t>
            </w:r>
          </w:p>
          <w:p w:rsidR="002C54CA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F5A8E" w:rsidRDefault="006F5A8E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F5A8E" w:rsidRDefault="006F5A8E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bookmarkStart w:id="0" w:name="_GoBack"/>
            <w:bookmarkEnd w:id="0"/>
          </w:p>
          <w:p w:rsidR="002C54CA" w:rsidRPr="002C54CA" w:rsidRDefault="002C54CA" w:rsidP="00A50DE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Prolongement</w:t>
            </w:r>
          </w:p>
        </w:tc>
        <w:tc>
          <w:tcPr>
            <w:tcW w:w="9406" w:type="dxa"/>
            <w:shd w:val="clear" w:color="auto" w:fill="auto"/>
          </w:tcPr>
          <w:p w:rsidR="00425B4E" w:rsidRDefault="00425B4E" w:rsidP="00022E47">
            <w:pPr>
              <w:rPr>
                <w:rFonts w:asciiTheme="majorBidi" w:hAnsiTheme="majorBidi" w:cstheme="majorBidi"/>
              </w:rPr>
            </w:pP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• Faire découvrir les trois parties du document à l'ensemble de la classe.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• Faire observer le document individuellement et silencieu</w:t>
            </w:r>
            <w:r w:rsidRPr="00794AED">
              <w:rPr>
                <w:szCs w:val="19"/>
              </w:rPr>
              <w:softHyphen/>
              <w:t>sement.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• Poser la question suivante :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Q : De quoi s'agit-il ici : de recettes ? d'une affiche ? D’un</w:t>
            </w:r>
            <w:r>
              <w:t xml:space="preserve"> </w:t>
            </w:r>
            <w:r w:rsidRPr="00794AED">
              <w:rPr>
                <w:szCs w:val="19"/>
              </w:rPr>
              <w:t>document scientifique ? de lettres ? R : C'est un document</w:t>
            </w:r>
            <w:r>
              <w:t xml:space="preserve"> </w:t>
            </w:r>
            <w:r w:rsidRPr="00794AED">
              <w:rPr>
                <w:szCs w:val="19"/>
              </w:rPr>
              <w:t>scientifique.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• Expliquer les mots : forces, vitalité, carburant, abuser, indispensable.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• Faire lire et expliciter les questions de la rubrique « Je découvre avec mes camarades ».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Cette activité doit être menée collectivement avec une confrontation des différentes réponses données et une vali</w:t>
            </w:r>
            <w:r w:rsidRPr="00794AED">
              <w:rPr>
                <w:szCs w:val="19"/>
              </w:rPr>
              <w:softHyphen/>
              <w:t>dation des bonnes réponses après justification. Réponses aux questions :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1. Les titres sont : Pourquoi mangeons-nous ? Que faut-il manger ? Que faut-il boire ?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2. Les illustrations représentent des aliments.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3. Il y a 3 paragraphes.</w:t>
            </w:r>
          </w:p>
          <w:p w:rsidR="003A5ACC" w:rsidRPr="00794AED" w:rsidRDefault="003A5ACC" w:rsidP="003A5ACC">
            <w:pPr>
              <w:pStyle w:val="Style1"/>
              <w:rPr>
                <w:szCs w:val="19"/>
              </w:rPr>
            </w:pPr>
            <w:r w:rsidRPr="00794AED">
              <w:rPr>
                <w:szCs w:val="19"/>
              </w:rPr>
              <w:t>4. C'est un texte scientifique, informatif.</w:t>
            </w:r>
          </w:p>
          <w:p w:rsidR="003A5ACC" w:rsidRDefault="003A5ACC" w:rsidP="003A5ACC">
            <w:pPr>
              <w:pStyle w:val="Style1"/>
              <w:rPr>
                <w:szCs w:val="19"/>
              </w:rPr>
            </w:pPr>
          </w:p>
          <w:p w:rsidR="003A5ACC" w:rsidRDefault="003A5ACC" w:rsidP="003A5ACC">
            <w:pPr>
              <w:pStyle w:val="Style1"/>
              <w:rPr>
                <w:szCs w:val="19"/>
              </w:rPr>
            </w:pPr>
          </w:p>
          <w:p w:rsidR="003A5ACC" w:rsidRPr="00794AED" w:rsidRDefault="003A5ACC" w:rsidP="003A5ACC">
            <w:pPr>
              <w:pStyle w:val="Style1"/>
            </w:pPr>
            <w:r>
              <w:rPr>
                <w:szCs w:val="19"/>
              </w:rPr>
              <w:t>F</w:t>
            </w:r>
            <w:r w:rsidRPr="00794AED">
              <w:rPr>
                <w:szCs w:val="19"/>
              </w:rPr>
              <w:t>aire chercher des documents scientifiques qui parlent d'a</w:t>
            </w:r>
            <w:r w:rsidRPr="00794AED">
              <w:rPr>
                <w:szCs w:val="19"/>
              </w:rPr>
              <w:softHyphen/>
              <w:t>liments, les faire apporter pour la deuxième séance.</w:t>
            </w:r>
          </w:p>
          <w:p w:rsidR="003A5ACC" w:rsidRDefault="003A5ACC" w:rsidP="003A5ACC">
            <w:pPr>
              <w:pStyle w:val="Style1"/>
              <w:rPr>
                <w:szCs w:val="27"/>
              </w:rPr>
            </w:pP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21"/>
              </w:rPr>
              <w:t>• Recherche à mener individuellement à partir des ques</w:t>
            </w:r>
            <w:r w:rsidRPr="00794AED">
              <w:rPr>
                <w:szCs w:val="21"/>
              </w:rPr>
              <w:softHyphen/>
              <w:t>tions de la rubrique « Je découvre seul ». Les apprenants lisent les questions et répondent par écrit dans le cahier.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22"/>
              </w:rPr>
              <w:t>Réponses à faire trouver :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1. Le poulet est d'origine animale et l'huile est d'origine végétale.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2. Elle est indispensable à notre corps.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3. La nourriture joue le même rôle pour le corps que l'essence pour une voiture.</w:t>
            </w: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4. Pour rester en bonne santé, grandir et avoir des os solides.</w:t>
            </w:r>
          </w:p>
          <w:p w:rsidR="003A5ACC" w:rsidRDefault="003A5ACC" w:rsidP="003A5ACC">
            <w:pPr>
              <w:pStyle w:val="Style1"/>
              <w:rPr>
                <w:szCs w:val="19"/>
              </w:rPr>
            </w:pPr>
          </w:p>
          <w:p w:rsidR="003A5ACC" w:rsidRDefault="003A5ACC" w:rsidP="003A5ACC">
            <w:pPr>
              <w:pStyle w:val="Style1"/>
              <w:rPr>
                <w:szCs w:val="19"/>
              </w:rPr>
            </w:pP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Procéder à une mise en commun des résultats de recherche, puis à une correction collective, suivie de corrections indi</w:t>
            </w:r>
            <w:r w:rsidRPr="00794AED">
              <w:rPr>
                <w:szCs w:val="19"/>
              </w:rPr>
              <w:softHyphen/>
              <w:t>viduelles.</w:t>
            </w:r>
          </w:p>
          <w:p w:rsidR="003A5ACC" w:rsidRDefault="003A5ACC" w:rsidP="003A5ACC">
            <w:pPr>
              <w:pStyle w:val="Style1"/>
              <w:rPr>
                <w:szCs w:val="19"/>
              </w:rPr>
            </w:pPr>
          </w:p>
          <w:p w:rsidR="003A5ACC" w:rsidRDefault="003A5ACC" w:rsidP="003A5ACC">
            <w:pPr>
              <w:pStyle w:val="Style1"/>
              <w:rPr>
                <w:szCs w:val="19"/>
              </w:rPr>
            </w:pPr>
          </w:p>
          <w:p w:rsidR="003A5ACC" w:rsidRPr="00794AED" w:rsidRDefault="003A5ACC" w:rsidP="003A5ACC">
            <w:pPr>
              <w:pStyle w:val="Style1"/>
            </w:pPr>
            <w:r w:rsidRPr="00794AED">
              <w:rPr>
                <w:szCs w:val="19"/>
              </w:rPr>
              <w:t>• Les apprenants peuvent lire ensemble les documents qu'ils ont apportés.</w:t>
            </w:r>
          </w:p>
          <w:p w:rsidR="003A5ACC" w:rsidRDefault="003A5ACC" w:rsidP="003A5ACC">
            <w:pPr>
              <w:pStyle w:val="Style1"/>
              <w:jc w:val="center"/>
            </w:pPr>
          </w:p>
          <w:p w:rsidR="003A5ACC" w:rsidRPr="005C7CD7" w:rsidRDefault="003A5ACC" w:rsidP="00022E47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026" w:rsidRDefault="00865026" w:rsidP="00F82AF0">
      <w:pPr>
        <w:spacing w:after="0" w:line="240" w:lineRule="auto"/>
      </w:pPr>
      <w:r>
        <w:separator/>
      </w:r>
    </w:p>
  </w:endnote>
  <w:endnote w:type="continuationSeparator" w:id="0">
    <w:p w:rsidR="00865026" w:rsidRDefault="00865026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026" w:rsidRDefault="00865026" w:rsidP="00F82AF0">
      <w:pPr>
        <w:spacing w:after="0" w:line="240" w:lineRule="auto"/>
      </w:pPr>
      <w:r>
        <w:separator/>
      </w:r>
    </w:p>
  </w:footnote>
  <w:footnote w:type="continuationSeparator" w:id="0">
    <w:p w:rsidR="00865026" w:rsidRDefault="00865026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2F2F62"/>
    <w:rsid w:val="00363EDE"/>
    <w:rsid w:val="003804C4"/>
    <w:rsid w:val="003A23AC"/>
    <w:rsid w:val="003A5ACC"/>
    <w:rsid w:val="003D1F91"/>
    <w:rsid w:val="003F020C"/>
    <w:rsid w:val="003F06EE"/>
    <w:rsid w:val="003F6018"/>
    <w:rsid w:val="003F7A55"/>
    <w:rsid w:val="00410882"/>
    <w:rsid w:val="00425B4E"/>
    <w:rsid w:val="00433DCC"/>
    <w:rsid w:val="004542ED"/>
    <w:rsid w:val="004609BF"/>
    <w:rsid w:val="00471B2C"/>
    <w:rsid w:val="00491342"/>
    <w:rsid w:val="004A42D0"/>
    <w:rsid w:val="004A4CEC"/>
    <w:rsid w:val="004C7EFA"/>
    <w:rsid w:val="004D638E"/>
    <w:rsid w:val="004F3085"/>
    <w:rsid w:val="00514B1C"/>
    <w:rsid w:val="0052618B"/>
    <w:rsid w:val="00577577"/>
    <w:rsid w:val="005970C6"/>
    <w:rsid w:val="005B1849"/>
    <w:rsid w:val="005C7CD7"/>
    <w:rsid w:val="005D22F5"/>
    <w:rsid w:val="00615E5B"/>
    <w:rsid w:val="00630959"/>
    <w:rsid w:val="00633B94"/>
    <w:rsid w:val="006644D1"/>
    <w:rsid w:val="00682B2C"/>
    <w:rsid w:val="00697212"/>
    <w:rsid w:val="006A0286"/>
    <w:rsid w:val="006B67FD"/>
    <w:rsid w:val="006C5001"/>
    <w:rsid w:val="006D1204"/>
    <w:rsid w:val="006E085A"/>
    <w:rsid w:val="006F5A8E"/>
    <w:rsid w:val="006F6FED"/>
    <w:rsid w:val="0070708B"/>
    <w:rsid w:val="00721CB7"/>
    <w:rsid w:val="0072381A"/>
    <w:rsid w:val="00725E45"/>
    <w:rsid w:val="007412E3"/>
    <w:rsid w:val="0075049C"/>
    <w:rsid w:val="00752F58"/>
    <w:rsid w:val="00760BBB"/>
    <w:rsid w:val="00775238"/>
    <w:rsid w:val="00787E7D"/>
    <w:rsid w:val="007910D3"/>
    <w:rsid w:val="007A1F48"/>
    <w:rsid w:val="007B1A77"/>
    <w:rsid w:val="007C1FEF"/>
    <w:rsid w:val="007E46D3"/>
    <w:rsid w:val="00812580"/>
    <w:rsid w:val="00827224"/>
    <w:rsid w:val="00827DD4"/>
    <w:rsid w:val="00865026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50DEB"/>
    <w:rsid w:val="00AA1B61"/>
    <w:rsid w:val="00AC555B"/>
    <w:rsid w:val="00AE2C8C"/>
    <w:rsid w:val="00AE6E66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613AE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C19AA"/>
    <w:rsid w:val="00DD515A"/>
    <w:rsid w:val="00DE49DF"/>
    <w:rsid w:val="00DF50A9"/>
    <w:rsid w:val="00E013DE"/>
    <w:rsid w:val="00E02524"/>
    <w:rsid w:val="00E21801"/>
    <w:rsid w:val="00E405EA"/>
    <w:rsid w:val="00E63E59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7DDAE-4B24-45DB-A427-CCCDA609D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2013-12-12T16:07:00Z</dcterms:created>
  <dcterms:modified xsi:type="dcterms:W3CDTF">2013-12-14T11:32:00Z</dcterms:modified>
</cp:coreProperties>
</file>