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2F2F62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F2F62">
        <w:rPr>
          <w:rFonts w:ascii="Times New Roman" w:hAnsi="Times New Roman" w:cs="Times New Roman"/>
          <w:bCs/>
          <w:sz w:val="28"/>
          <w:szCs w:val="28"/>
        </w:rPr>
        <w:t>4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0C3410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C3410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Lecture documentaire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0C3410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C3410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Lecture documentaire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630959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30959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La lettre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630959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30959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La lettre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B52FED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E7EDC54" wp14:editId="13D7649A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116206</wp:posOffset>
                </wp:positionV>
                <wp:extent cx="5930265" cy="3238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3238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630959" w:rsidP="00C905D1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30959">
                              <w:rPr>
                                <w:bCs/>
                                <w:szCs w:val="24"/>
                              </w:rPr>
                              <w:t>Identifier un genre d'écrit : la lettre administrative.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9.15pt;width:466.95pt;height:25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630959" w:rsidP="00C905D1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30959">
                        <w:rPr>
                          <w:bCs/>
                          <w:szCs w:val="24"/>
                        </w:rPr>
                        <w:t>Identifier un genre d'écrit : la lettre administrative.</w:t>
                      </w:r>
                    </w:p>
                  </w:txbxContent>
                </v:textbox>
              </v:shape>
            </w:pict>
          </mc:Fallback>
        </mc:AlternateContent>
      </w:r>
      <w:r w:rsidR="002339D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693ED39" wp14:editId="14006712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C7581D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842BA70" wp14:editId="22F71968">
                <wp:simplePos x="0" y="0"/>
                <wp:positionH relativeFrom="column">
                  <wp:posOffset>1249680</wp:posOffset>
                </wp:positionH>
                <wp:positionV relativeFrom="paragraph">
                  <wp:posOffset>62865</wp:posOffset>
                </wp:positionV>
                <wp:extent cx="5976000" cy="266700"/>
                <wp:effectExtent l="57150" t="38100" r="6286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1" type="#_x0000_t176" style="position:absolute;margin-left:98.4pt;margin-top:4.95pt;width:470.5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034E674" wp14:editId="6879EB3F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2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7"/>
        <w:gridCol w:w="9406"/>
      </w:tblGrid>
      <w:tr w:rsidR="003A23AC" w:rsidRPr="005C7CD7" w:rsidTr="002C54CA">
        <w:trPr>
          <w:trHeight w:val="8186"/>
        </w:trPr>
        <w:tc>
          <w:tcPr>
            <w:tcW w:w="1807" w:type="dxa"/>
            <w:shd w:val="clear" w:color="auto" w:fill="auto"/>
          </w:tcPr>
          <w:p w:rsidR="002C54CA" w:rsidRPr="002C54CA" w:rsidRDefault="00471B2C" w:rsidP="002C54C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  <w:r w:rsidR="002C54CA"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Séance I</w:t>
            </w:r>
          </w:p>
          <w:p w:rsidR="00D72AA6" w:rsidRDefault="002C54CA" w:rsidP="002C54C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collective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2C54CA" w:rsidRDefault="002C54C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2F2F62" w:rsidRDefault="002F2F62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2F2F62" w:rsidRDefault="002F2F62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2F2F62" w:rsidRDefault="002F2F62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2F2F62" w:rsidRDefault="002F2F62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br/>
            </w:r>
          </w:p>
          <w:p w:rsidR="002F2F62" w:rsidRDefault="002F2F62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022E47" w:rsidRDefault="00022E47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2C54C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Prolongement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2C54CA" w:rsidRPr="002C54CA" w:rsidRDefault="002C54CA" w:rsidP="002C54C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Séance 2</w:t>
            </w:r>
          </w:p>
          <w:p w:rsidR="00D72AA6" w:rsidRDefault="002C54CA" w:rsidP="002C54C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Recherche individuelle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2C54CA" w:rsidP="003F601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  <w:b/>
                <w:bCs/>
              </w:rPr>
              <w:br/>
            </w:r>
            <w:r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Mise en commun</w:t>
            </w:r>
          </w:p>
          <w:p w:rsidR="002C54CA" w:rsidRDefault="002C54CA" w:rsidP="003F601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2C54CA" w:rsidRPr="002C54CA" w:rsidRDefault="002C54CA" w:rsidP="00A50DE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Prolongement</w:t>
            </w:r>
          </w:p>
        </w:tc>
        <w:tc>
          <w:tcPr>
            <w:tcW w:w="9406" w:type="dxa"/>
            <w:shd w:val="clear" w:color="auto" w:fill="auto"/>
          </w:tcPr>
          <w:p w:rsidR="00C905D1" w:rsidRDefault="00C905D1" w:rsidP="00022E47">
            <w:pPr>
              <w:rPr>
                <w:rFonts w:asciiTheme="majorBidi" w:hAnsiTheme="majorBidi" w:cstheme="majorBidi"/>
              </w:rPr>
            </w:pPr>
          </w:p>
          <w:p w:rsidR="00630959" w:rsidRPr="00630959" w:rsidRDefault="00630959" w:rsidP="002F2F62">
            <w:pPr>
              <w:rPr>
                <w:rFonts w:asciiTheme="majorBidi" w:hAnsiTheme="majorBidi" w:cstheme="majorBidi"/>
              </w:rPr>
            </w:pPr>
            <w:r w:rsidRPr="00630959">
              <w:rPr>
                <w:rFonts w:asciiTheme="majorBidi" w:hAnsiTheme="majorBidi" w:cstheme="majorBidi"/>
              </w:rPr>
              <w:t>• Faire découvrir le document à l'ensemble de la classe.</w:t>
            </w:r>
            <w:r>
              <w:rPr>
                <w:rFonts w:asciiTheme="majorBidi" w:hAnsiTheme="majorBidi" w:cstheme="majorBidi"/>
              </w:rPr>
              <w:br/>
            </w:r>
            <w:r w:rsidRPr="00630959">
              <w:rPr>
                <w:rFonts w:asciiTheme="majorBidi" w:hAnsiTheme="majorBidi" w:cstheme="majorBidi"/>
              </w:rPr>
              <w:t>• Faire observer le document individuellement et sile</w:t>
            </w:r>
            <w:r>
              <w:rPr>
                <w:rFonts w:asciiTheme="majorBidi" w:hAnsiTheme="majorBidi" w:cstheme="majorBidi"/>
              </w:rPr>
              <w:t>ncieu</w:t>
            </w:r>
            <w:r w:rsidRPr="00630959">
              <w:rPr>
                <w:rFonts w:asciiTheme="majorBidi" w:hAnsiTheme="majorBidi" w:cstheme="majorBidi"/>
              </w:rPr>
              <w:t>sement.</w:t>
            </w:r>
            <w:r>
              <w:rPr>
                <w:rFonts w:asciiTheme="majorBidi" w:hAnsiTheme="majorBidi" w:cstheme="majorBidi"/>
              </w:rPr>
              <w:br/>
            </w:r>
            <w:r w:rsidRPr="00630959">
              <w:rPr>
                <w:rFonts w:asciiTheme="majorBidi" w:hAnsiTheme="majorBidi" w:cstheme="majorBidi"/>
              </w:rPr>
              <w:t>• Poser la question suivante :</w:t>
            </w:r>
            <w:r w:rsidR="002F2F62">
              <w:rPr>
                <w:rFonts w:asciiTheme="majorBidi" w:hAnsiTheme="majorBidi" w:cstheme="majorBidi"/>
              </w:rPr>
              <w:br/>
            </w:r>
            <w:r w:rsidRPr="00630959">
              <w:rPr>
                <w:rFonts w:asciiTheme="majorBidi" w:hAnsiTheme="majorBidi" w:cstheme="majorBidi"/>
              </w:rPr>
              <w:t>Q : Comment appelle-t-on ce genre de document ? R : Une lettre.</w:t>
            </w:r>
          </w:p>
          <w:p w:rsidR="00630959" w:rsidRPr="00630959" w:rsidRDefault="00630959" w:rsidP="002F2F62">
            <w:pPr>
              <w:rPr>
                <w:rFonts w:asciiTheme="majorBidi" w:hAnsiTheme="majorBidi" w:cstheme="majorBidi"/>
              </w:rPr>
            </w:pPr>
            <w:r w:rsidRPr="00630959">
              <w:rPr>
                <w:rFonts w:asciiTheme="majorBidi" w:hAnsiTheme="majorBidi" w:cstheme="majorBidi"/>
              </w:rPr>
              <w:t>• Faire lire et expliciter les questions de la rubrique « Je découvre avec mes camarades ».</w:t>
            </w:r>
            <w:r w:rsidR="002F2F62">
              <w:rPr>
                <w:rFonts w:asciiTheme="majorBidi" w:hAnsiTheme="majorBidi" w:cstheme="majorBidi"/>
              </w:rPr>
              <w:br/>
            </w:r>
            <w:r w:rsidRPr="00630959">
              <w:rPr>
                <w:rFonts w:asciiTheme="majorBidi" w:hAnsiTheme="majorBidi" w:cstheme="majorBidi"/>
              </w:rPr>
              <w:t>Cette activité doit être menée collectivement avec une confrontation des différentes réponses données et une validation des bonnes réponses après justification. Réponses aux questions :</w:t>
            </w:r>
          </w:p>
          <w:p w:rsidR="00630959" w:rsidRPr="00630959" w:rsidRDefault="00630959" w:rsidP="00630959">
            <w:pPr>
              <w:rPr>
                <w:rFonts w:asciiTheme="majorBidi" w:hAnsiTheme="majorBidi" w:cstheme="majorBidi"/>
              </w:rPr>
            </w:pPr>
            <w:r w:rsidRPr="00630959">
              <w:rPr>
                <w:rFonts w:asciiTheme="majorBidi" w:hAnsiTheme="majorBidi" w:cstheme="majorBidi"/>
              </w:rPr>
              <w:t>1. Ce document est une lettre.</w:t>
            </w:r>
            <w:r>
              <w:rPr>
                <w:rFonts w:asciiTheme="majorBidi" w:hAnsiTheme="majorBidi" w:cstheme="majorBidi"/>
              </w:rPr>
              <w:br/>
            </w:r>
            <w:r w:rsidRPr="00630959">
              <w:rPr>
                <w:rFonts w:asciiTheme="majorBidi" w:hAnsiTheme="majorBidi" w:cstheme="majorBidi"/>
              </w:rPr>
              <w:t>2. Cette lettre est écrite en français.</w:t>
            </w:r>
            <w:r>
              <w:rPr>
                <w:rFonts w:asciiTheme="majorBidi" w:hAnsiTheme="majorBidi" w:cstheme="majorBidi"/>
              </w:rPr>
              <w:br/>
            </w:r>
            <w:r w:rsidRPr="00630959">
              <w:rPr>
                <w:rFonts w:asciiTheme="majorBidi" w:hAnsiTheme="majorBidi" w:cstheme="majorBidi"/>
              </w:rPr>
              <w:t>3. Cette lettre est adressée à un responsable administratif. Expliquer qu'un responsable administratif c'est quelqu'un qui travaille dans une entreprise ou un service public. Il s'occupe de l'organisation administrative de l'entreprise.</w:t>
            </w:r>
            <w:r>
              <w:rPr>
                <w:rFonts w:asciiTheme="majorBidi" w:hAnsiTheme="majorBidi" w:cstheme="majorBidi"/>
              </w:rPr>
              <w:br/>
            </w:r>
            <w:r w:rsidRPr="00630959">
              <w:rPr>
                <w:rFonts w:asciiTheme="majorBidi" w:hAnsiTheme="majorBidi" w:cstheme="majorBidi"/>
              </w:rPr>
              <w:t>4. Faire relever toutes les parties de la lettre et les nommer.</w:t>
            </w:r>
          </w:p>
          <w:p w:rsidR="00630959" w:rsidRPr="00630959" w:rsidRDefault="00630959" w:rsidP="00630959">
            <w:pPr>
              <w:rPr>
                <w:rFonts w:asciiTheme="majorBidi" w:hAnsiTheme="majorBidi" w:cstheme="majorBidi"/>
              </w:rPr>
            </w:pPr>
            <w:r w:rsidRPr="00630959">
              <w:rPr>
                <w:rFonts w:asciiTheme="majorBidi" w:hAnsiTheme="majorBidi" w:cstheme="majorBidi"/>
              </w:rPr>
              <w:t>Faire chercher des lettres administratives par les élèves et leur demander de les apporter pour la deuxième séance.</w:t>
            </w:r>
          </w:p>
          <w:p w:rsidR="00630959" w:rsidRPr="00630959" w:rsidRDefault="00630959" w:rsidP="00630959">
            <w:pPr>
              <w:rPr>
                <w:rFonts w:asciiTheme="majorBidi" w:hAnsiTheme="majorBidi" w:cstheme="majorBidi"/>
              </w:rPr>
            </w:pPr>
            <w:r w:rsidRPr="00630959">
              <w:rPr>
                <w:rFonts w:asciiTheme="majorBidi" w:hAnsiTheme="majorBidi" w:cstheme="majorBidi"/>
              </w:rPr>
              <w:t>• Recherche à mener ind</w:t>
            </w:r>
            <w:r>
              <w:rPr>
                <w:rFonts w:asciiTheme="majorBidi" w:hAnsiTheme="majorBidi" w:cstheme="majorBidi"/>
              </w:rPr>
              <w:t>ividuellement à partir des ques</w:t>
            </w:r>
            <w:r w:rsidRPr="00630959">
              <w:rPr>
                <w:rFonts w:asciiTheme="majorBidi" w:hAnsiTheme="majorBidi" w:cstheme="majorBidi"/>
              </w:rPr>
              <w:t>tions de la rubrique « Je découvre seul ». Les apprenants lisent les questions et répondent par écrit dans le cahier. Réponses à faire trouver :</w:t>
            </w:r>
          </w:p>
          <w:p w:rsidR="00630959" w:rsidRPr="00630959" w:rsidRDefault="00630959" w:rsidP="00630959">
            <w:pPr>
              <w:rPr>
                <w:rFonts w:asciiTheme="majorBidi" w:hAnsiTheme="majorBidi" w:cstheme="majorBidi"/>
              </w:rPr>
            </w:pPr>
            <w:r w:rsidRPr="00630959">
              <w:rPr>
                <w:rFonts w:asciiTheme="majorBidi" w:hAnsiTheme="majorBidi" w:cstheme="majorBidi"/>
              </w:rPr>
              <w:t>1. En haut à droite de la lettre, on trouve le lieu et la date.</w:t>
            </w:r>
            <w:r>
              <w:rPr>
                <w:rFonts w:asciiTheme="majorBidi" w:hAnsiTheme="majorBidi" w:cstheme="majorBidi"/>
              </w:rPr>
              <w:br/>
            </w:r>
            <w:r w:rsidRPr="00630959">
              <w:rPr>
                <w:rFonts w:asciiTheme="majorBidi" w:hAnsiTheme="majorBidi" w:cstheme="majorBidi"/>
              </w:rPr>
              <w:t>2. La date est le 25/10/2004.</w:t>
            </w:r>
            <w:r>
              <w:rPr>
                <w:rFonts w:asciiTheme="majorBidi" w:hAnsiTheme="majorBidi" w:cstheme="majorBidi"/>
              </w:rPr>
              <w:br/>
            </w:r>
            <w:r w:rsidRPr="00630959">
              <w:rPr>
                <w:rFonts w:asciiTheme="majorBidi" w:hAnsiTheme="majorBidi" w:cstheme="majorBidi"/>
              </w:rPr>
              <w:t>3. Le corps de la lettre commence par : Nous somm</w:t>
            </w:r>
            <w:r>
              <w:rPr>
                <w:rFonts w:asciiTheme="majorBidi" w:hAnsiTheme="majorBidi" w:cstheme="majorBidi"/>
              </w:rPr>
              <w:t>es inté</w:t>
            </w:r>
            <w:r w:rsidRPr="00630959">
              <w:rPr>
                <w:rFonts w:asciiTheme="majorBidi" w:hAnsiTheme="majorBidi" w:cstheme="majorBidi"/>
              </w:rPr>
              <w:t>ressés...</w:t>
            </w:r>
            <w:r>
              <w:rPr>
                <w:rFonts w:asciiTheme="majorBidi" w:hAnsiTheme="majorBidi" w:cstheme="majorBidi"/>
              </w:rPr>
              <w:br/>
            </w:r>
            <w:r w:rsidRPr="00630959">
              <w:rPr>
                <w:rFonts w:asciiTheme="majorBidi" w:hAnsiTheme="majorBidi" w:cstheme="majorBidi"/>
              </w:rPr>
              <w:t>4. À la fin de la lettre, on trouve la signature.</w:t>
            </w:r>
            <w:r>
              <w:rPr>
                <w:rFonts w:asciiTheme="majorBidi" w:hAnsiTheme="majorBidi" w:cstheme="majorBidi"/>
              </w:rPr>
              <w:br/>
            </w:r>
            <w:r w:rsidRPr="00630959">
              <w:rPr>
                <w:rFonts w:asciiTheme="majorBidi" w:hAnsiTheme="majorBidi" w:cstheme="majorBidi"/>
              </w:rPr>
              <w:t>5. L'objet de cette lettre est l'abonnement à une revue.</w:t>
            </w:r>
          </w:p>
          <w:p w:rsidR="00630959" w:rsidRPr="00630959" w:rsidRDefault="00630959" w:rsidP="00630959">
            <w:pPr>
              <w:rPr>
                <w:rFonts w:asciiTheme="majorBidi" w:hAnsiTheme="majorBidi" w:cstheme="majorBidi"/>
              </w:rPr>
            </w:pPr>
            <w:r w:rsidRPr="00630959">
              <w:rPr>
                <w:rFonts w:asciiTheme="majorBidi" w:hAnsiTheme="majorBidi" w:cstheme="majorBidi"/>
              </w:rPr>
              <w:t>Procéder à une mise en commun des résultats de recherche, puis à une correction collective, suivie de corrections indi-viduelles.</w:t>
            </w:r>
          </w:p>
          <w:p w:rsidR="00630959" w:rsidRPr="00630959" w:rsidRDefault="00630959" w:rsidP="00630959">
            <w:pPr>
              <w:rPr>
                <w:rFonts w:asciiTheme="majorBidi" w:hAnsiTheme="majorBidi" w:cstheme="majorBidi"/>
              </w:rPr>
            </w:pPr>
            <w:r w:rsidRPr="00630959">
              <w:rPr>
                <w:rFonts w:asciiTheme="majorBidi" w:hAnsiTheme="majorBidi" w:cstheme="majorBidi"/>
              </w:rPr>
              <w:t>Comme prolongement, les apprenants peuvent recopier la lettre de la page 64 sur une feuille volante et la classer dans leur dossier documentai</w:t>
            </w:r>
            <w:r w:rsidR="002F2F62">
              <w:rPr>
                <w:rFonts w:asciiTheme="majorBidi" w:hAnsiTheme="majorBidi" w:cstheme="majorBidi"/>
              </w:rPr>
              <w:t>re, ou encore lire d'autres let</w:t>
            </w:r>
            <w:r w:rsidRPr="00630959">
              <w:rPr>
                <w:rFonts w:asciiTheme="majorBidi" w:hAnsiTheme="majorBidi" w:cstheme="majorBidi"/>
              </w:rPr>
              <w:t>tres qu'ils auraient trouvées et apportées.</w:t>
            </w:r>
          </w:p>
          <w:p w:rsidR="00630959" w:rsidRPr="005C7CD7" w:rsidRDefault="00630959" w:rsidP="00022E47">
            <w:pPr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C76E7F">
      <w:type w:val="continuous"/>
      <w:pgSz w:w="12240" w:h="16560"/>
      <w:pgMar w:top="357" w:right="527" w:bottom="43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204" w:rsidRDefault="006D1204" w:rsidP="00F82AF0">
      <w:pPr>
        <w:spacing w:after="0" w:line="240" w:lineRule="auto"/>
      </w:pPr>
      <w:r>
        <w:separator/>
      </w:r>
    </w:p>
  </w:endnote>
  <w:endnote w:type="continuationSeparator" w:id="0">
    <w:p w:rsidR="006D1204" w:rsidRDefault="006D1204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204" w:rsidRDefault="006D1204" w:rsidP="00F82AF0">
      <w:pPr>
        <w:spacing w:after="0" w:line="240" w:lineRule="auto"/>
      </w:pPr>
      <w:r>
        <w:separator/>
      </w:r>
    </w:p>
  </w:footnote>
  <w:footnote w:type="continuationSeparator" w:id="0">
    <w:p w:rsidR="006D1204" w:rsidRDefault="006D1204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22E47"/>
    <w:rsid w:val="000451CE"/>
    <w:rsid w:val="000A3768"/>
    <w:rsid w:val="000C3410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E74DA"/>
    <w:rsid w:val="001F02AF"/>
    <w:rsid w:val="002330E5"/>
    <w:rsid w:val="002339D6"/>
    <w:rsid w:val="00251EAD"/>
    <w:rsid w:val="00295250"/>
    <w:rsid w:val="002B25E8"/>
    <w:rsid w:val="002B41BC"/>
    <w:rsid w:val="002B55F2"/>
    <w:rsid w:val="002C37F2"/>
    <w:rsid w:val="002C54CA"/>
    <w:rsid w:val="002D5749"/>
    <w:rsid w:val="002D74D5"/>
    <w:rsid w:val="002F2F62"/>
    <w:rsid w:val="00363EDE"/>
    <w:rsid w:val="003804C4"/>
    <w:rsid w:val="003A23AC"/>
    <w:rsid w:val="003D1F91"/>
    <w:rsid w:val="003F020C"/>
    <w:rsid w:val="003F06EE"/>
    <w:rsid w:val="003F6018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77577"/>
    <w:rsid w:val="005970C6"/>
    <w:rsid w:val="005C7CD7"/>
    <w:rsid w:val="005D22F5"/>
    <w:rsid w:val="00615E5B"/>
    <w:rsid w:val="00630959"/>
    <w:rsid w:val="00633B94"/>
    <w:rsid w:val="006644D1"/>
    <w:rsid w:val="00682B2C"/>
    <w:rsid w:val="00697212"/>
    <w:rsid w:val="006A0286"/>
    <w:rsid w:val="006B67FD"/>
    <w:rsid w:val="006C5001"/>
    <w:rsid w:val="006D1204"/>
    <w:rsid w:val="006E085A"/>
    <w:rsid w:val="006F6FED"/>
    <w:rsid w:val="0070708B"/>
    <w:rsid w:val="00721CB7"/>
    <w:rsid w:val="00725E45"/>
    <w:rsid w:val="007412E3"/>
    <w:rsid w:val="0075049C"/>
    <w:rsid w:val="00752F58"/>
    <w:rsid w:val="00760BBB"/>
    <w:rsid w:val="00775238"/>
    <w:rsid w:val="00787E7D"/>
    <w:rsid w:val="007910D3"/>
    <w:rsid w:val="007B1A77"/>
    <w:rsid w:val="007C1FEF"/>
    <w:rsid w:val="007E46D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23379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A00626"/>
    <w:rsid w:val="00A2142C"/>
    <w:rsid w:val="00A31D91"/>
    <w:rsid w:val="00A50DEB"/>
    <w:rsid w:val="00AA1B61"/>
    <w:rsid w:val="00AC555B"/>
    <w:rsid w:val="00AE2C8C"/>
    <w:rsid w:val="00AF3184"/>
    <w:rsid w:val="00AF3E7C"/>
    <w:rsid w:val="00B00825"/>
    <w:rsid w:val="00B115CA"/>
    <w:rsid w:val="00B165CB"/>
    <w:rsid w:val="00B25C9D"/>
    <w:rsid w:val="00B33204"/>
    <w:rsid w:val="00B4051E"/>
    <w:rsid w:val="00B4115B"/>
    <w:rsid w:val="00B45808"/>
    <w:rsid w:val="00B52FED"/>
    <w:rsid w:val="00B533E3"/>
    <w:rsid w:val="00B543FC"/>
    <w:rsid w:val="00B64ECE"/>
    <w:rsid w:val="00B756B0"/>
    <w:rsid w:val="00B83A4A"/>
    <w:rsid w:val="00BC4B6D"/>
    <w:rsid w:val="00BD405F"/>
    <w:rsid w:val="00BE3172"/>
    <w:rsid w:val="00C065C7"/>
    <w:rsid w:val="00C21F8B"/>
    <w:rsid w:val="00C33CD3"/>
    <w:rsid w:val="00C613AE"/>
    <w:rsid w:val="00C7581D"/>
    <w:rsid w:val="00C76E7F"/>
    <w:rsid w:val="00C905D1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72AA6"/>
    <w:rsid w:val="00DB2EB5"/>
    <w:rsid w:val="00DB6EB6"/>
    <w:rsid w:val="00DC0559"/>
    <w:rsid w:val="00DD515A"/>
    <w:rsid w:val="00DE49DF"/>
    <w:rsid w:val="00DF50A9"/>
    <w:rsid w:val="00E013DE"/>
    <w:rsid w:val="00E02524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715AB"/>
    <w:rsid w:val="00F82AF0"/>
    <w:rsid w:val="00FA7817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596AC-376D-4F7B-8FAE-452872052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309</Words>
  <Characters>1702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4</cp:revision>
  <dcterms:created xsi:type="dcterms:W3CDTF">2013-12-08T17:46:00Z</dcterms:created>
  <dcterms:modified xsi:type="dcterms:W3CDTF">2013-12-08T20:32:00Z</dcterms:modified>
</cp:coreProperties>
</file>