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1B" w:rsidRPr="006C5001" w:rsidRDefault="00CC361B" w:rsidP="00E768E3">
      <w:pPr>
        <w:framePr w:w="676" w:h="346" w:hRule="exact" w:wrap="auto" w:vAnchor="page" w:hAnchor="page" w:x="3271" w:y="123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68E3">
        <w:rPr>
          <w:rFonts w:ascii="Times New Roman" w:hAnsi="Times New Roman" w:cs="Times New Roman"/>
          <w:bCs/>
          <w:sz w:val="28"/>
          <w:szCs w:val="28"/>
        </w:rPr>
        <w:t>1</w:t>
      </w:r>
    </w:p>
    <w:p w:rsidR="00CA5DEC" w:rsidRPr="008B34F9" w:rsidRDefault="00CA5DEC" w:rsidP="00356D10">
      <w:pPr>
        <w:framePr w:w="1096" w:h="344" w:hRule="exact" w:wrap="auto" w:vAnchor="page" w:hAnchor="page" w:x="2416" w:y="124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E768E3" w:rsidRDefault="0079469F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E768E3" w:rsidRDefault="0079469F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A0062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ED5834A" wp14:editId="601AA372">
                <wp:simplePos x="0" y="0"/>
                <wp:positionH relativeFrom="column">
                  <wp:posOffset>1259205</wp:posOffset>
                </wp:positionH>
                <wp:positionV relativeFrom="paragraph">
                  <wp:posOffset>83820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595A4A" w:rsidRDefault="0079469F" w:rsidP="00E768E3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9469F">
                              <w:rPr>
                                <w:b/>
                                <w:bCs/>
                              </w:rPr>
                              <w:t xml:space="preserve">Evaluation des acquis de la séquence, correction et soutien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8" type="#_x0000_t176" style="position:absolute;margin-left:99.15pt;margin-top:6.6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595A4A" w:rsidRDefault="0079469F" w:rsidP="00E768E3">
                      <w:pPr>
                        <w:shd w:val="clear" w:color="auto" w:fill="C2D69B" w:themeFill="accent3" w:themeFillTint="99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9469F">
                        <w:rPr>
                          <w:b/>
                          <w:bCs/>
                        </w:rPr>
                        <w:t xml:space="preserve">Evaluation des acquis de la séquence, correction et soutien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AC555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FD261A" wp14:editId="22AB9D8C">
                <wp:simplePos x="0" y="0"/>
                <wp:positionH relativeFrom="column">
                  <wp:posOffset>418465</wp:posOffset>
                </wp:positionH>
                <wp:positionV relativeFrom="paragraph">
                  <wp:posOffset>98425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7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0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P9J5FV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C91EA6" w:rsidTr="00E768E3">
        <w:trPr>
          <w:trHeight w:val="9879"/>
        </w:trPr>
        <w:tc>
          <w:tcPr>
            <w:tcW w:w="1798" w:type="dxa"/>
            <w:shd w:val="clear" w:color="auto" w:fill="auto"/>
          </w:tcPr>
          <w:p w:rsidR="00E85AE6" w:rsidRDefault="00E85AE6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584" w:rsidRPr="00612584" w:rsidRDefault="00612584" w:rsidP="00612584">
            <w:pPr>
              <w:pStyle w:val="Style1"/>
              <w:rPr>
                <w:b/>
                <w:bCs/>
                <w:color w:val="E36C0A" w:themeColor="accent6" w:themeShade="BF"/>
                <w:szCs w:val="26"/>
              </w:rPr>
            </w:pPr>
            <w:r w:rsidRPr="00612584">
              <w:rPr>
                <w:b/>
                <w:bCs/>
                <w:color w:val="E36C0A" w:themeColor="accent6" w:themeShade="BF"/>
                <w:szCs w:val="26"/>
              </w:rPr>
              <w:t>Séance I</w:t>
            </w:r>
          </w:p>
          <w:p w:rsidR="00AB2D8C" w:rsidRPr="00AB2D8C" w:rsidRDefault="00612584" w:rsidP="00612584">
            <w:pPr>
              <w:pStyle w:val="Style1"/>
              <w:rPr>
                <w:b/>
                <w:bCs/>
              </w:rPr>
            </w:pPr>
            <w:r w:rsidRPr="00612584">
              <w:rPr>
                <w:b/>
                <w:bCs/>
                <w:color w:val="E36C0A" w:themeColor="accent6" w:themeShade="BF"/>
                <w:szCs w:val="26"/>
              </w:rPr>
              <w:t>I. Évaluation de la compréhension de l'écrit</w:t>
            </w:r>
          </w:p>
          <w:p w:rsidR="00AB2D8C" w:rsidRDefault="00AB2D8C" w:rsidP="00AB2D8C">
            <w:pPr>
              <w:pStyle w:val="Style1"/>
              <w:rPr>
                <w:rFonts w:asciiTheme="majorBidi" w:hAnsiTheme="majorBidi" w:cstheme="majorBidi"/>
              </w:rPr>
            </w:pPr>
          </w:p>
          <w:p w:rsidR="00AB2D8C" w:rsidRPr="00612584" w:rsidRDefault="00AF3D2A" w:rsidP="00AB2D8C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356D10" w:rsidRPr="00612584" w:rsidRDefault="00612584" w:rsidP="006F6FED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612584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II. Activités de langue</w:t>
            </w: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E768E3">
            <w:pPr>
              <w:pStyle w:val="Style1"/>
              <w:rPr>
                <w:b/>
                <w:bCs/>
                <w:color w:val="E36C0A" w:themeColor="accent6" w:themeShade="BF"/>
              </w:rPr>
            </w:pPr>
          </w:p>
          <w:p w:rsidR="00612584" w:rsidRPr="00612584" w:rsidRDefault="00612584" w:rsidP="00612584">
            <w:pPr>
              <w:pStyle w:val="Style1"/>
              <w:rPr>
                <w:b/>
                <w:bCs/>
                <w:color w:val="E36C0A" w:themeColor="accent6" w:themeShade="BF"/>
              </w:rPr>
            </w:pPr>
            <w:r w:rsidRPr="00612584">
              <w:rPr>
                <w:b/>
                <w:bCs/>
                <w:color w:val="E36C0A" w:themeColor="accent6" w:themeShade="BF"/>
              </w:rPr>
              <w:t>Séance 2</w:t>
            </w:r>
          </w:p>
          <w:p w:rsidR="00E768E3" w:rsidRDefault="00612584" w:rsidP="00612584">
            <w:pPr>
              <w:spacing w:line="240" w:lineRule="auto"/>
              <w:rPr>
                <w:b/>
                <w:bCs/>
                <w:color w:val="E36C0A" w:themeColor="accent6" w:themeShade="BF"/>
              </w:rPr>
            </w:pPr>
            <w:r w:rsidRPr="00612584">
              <w:rPr>
                <w:b/>
                <w:bCs/>
                <w:color w:val="E36C0A" w:themeColor="accent6" w:themeShade="BF"/>
              </w:rPr>
              <w:t>Correction et soutien</w:t>
            </w:r>
          </w:p>
          <w:p w:rsidR="00612584" w:rsidRDefault="00612584" w:rsidP="00612584">
            <w:pPr>
              <w:spacing w:line="240" w:lineRule="auto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612584">
            <w:pPr>
              <w:spacing w:line="240" w:lineRule="auto"/>
              <w:rPr>
                <w:b/>
                <w:bCs/>
                <w:color w:val="E36C0A" w:themeColor="accent6" w:themeShade="BF"/>
              </w:rPr>
            </w:pPr>
          </w:p>
          <w:p w:rsidR="00612584" w:rsidRDefault="00612584" w:rsidP="00612584">
            <w:pPr>
              <w:spacing w:line="240" w:lineRule="auto"/>
              <w:rPr>
                <w:b/>
                <w:bCs/>
                <w:color w:val="E36C0A" w:themeColor="accent6" w:themeShade="BF"/>
              </w:rPr>
            </w:pPr>
          </w:p>
          <w:p w:rsidR="00596EDE" w:rsidRPr="00356D10" w:rsidRDefault="00596EDE" w:rsidP="00612584">
            <w:pPr>
              <w:spacing w:line="240" w:lineRule="auto"/>
              <w:rPr>
                <w:rFonts w:asciiTheme="majorBidi" w:hAnsiTheme="majorBidi" w:cstheme="majorBidi"/>
              </w:rPr>
            </w:pPr>
            <w:bookmarkStart w:id="0" w:name="_GoBack"/>
            <w:bookmarkEnd w:id="0"/>
          </w:p>
        </w:tc>
        <w:tc>
          <w:tcPr>
            <w:tcW w:w="9355" w:type="dxa"/>
            <w:shd w:val="clear" w:color="auto" w:fill="auto"/>
          </w:tcPr>
          <w:p w:rsidR="00E768E3" w:rsidRDefault="00E768E3" w:rsidP="006F6FED">
            <w:pPr>
              <w:pStyle w:val="Style1"/>
              <w:rPr>
                <w:sz w:val="20"/>
                <w:szCs w:val="20"/>
              </w:rPr>
            </w:pPr>
          </w:p>
          <w:p w:rsidR="00612584" w:rsidRDefault="00612584" w:rsidP="006F6FED">
            <w:pPr>
              <w:pStyle w:val="Style1"/>
              <w:rPr>
                <w:sz w:val="20"/>
                <w:szCs w:val="20"/>
              </w:rPr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Lis le texte p. 24 puis réponds aux questions.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a. Qui parle dans ce texte ?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b. À qui s'adresse la personne qui parle ?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c. Coche la bonne réponse.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Ce texte raconte une histoire. D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Ce texte donne des indications. D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Ce texte donne des informations. LU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1. Grammaire</w:t>
            </w:r>
          </w:p>
          <w:p w:rsidR="00612584" w:rsidRDefault="00612584" w:rsidP="00612584">
            <w:pPr>
              <w:pStyle w:val="Style1"/>
            </w:pPr>
            <w:r w:rsidRPr="00673464">
              <w:t>1. Complète le tableau avec 3 noms communs d'animaux et 3 noms communs d'objets.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89"/>
              <w:gridCol w:w="2889"/>
            </w:tblGrid>
            <w:tr w:rsidR="00612584" w:rsidRPr="00E656BB" w:rsidTr="003A3D84">
              <w:tc>
                <w:tcPr>
                  <w:tcW w:w="2889" w:type="dxa"/>
                </w:tcPr>
                <w:p w:rsidR="00612584" w:rsidRPr="00E656BB" w:rsidRDefault="00612584" w:rsidP="003A3D84">
                  <w:pPr>
                    <w:pStyle w:val="Style1"/>
                  </w:pPr>
                  <w:r w:rsidRPr="00E656BB">
                    <w:t>Animaux</w:t>
                  </w:r>
                </w:p>
              </w:tc>
              <w:tc>
                <w:tcPr>
                  <w:tcW w:w="2889" w:type="dxa"/>
                </w:tcPr>
                <w:p w:rsidR="00612584" w:rsidRPr="00E656BB" w:rsidRDefault="00612584" w:rsidP="003A3D84">
                  <w:pPr>
                    <w:pStyle w:val="Style1"/>
                  </w:pPr>
                  <w:r w:rsidRPr="00E656BB">
                    <w:t>Objets</w:t>
                  </w:r>
                </w:p>
              </w:tc>
            </w:tr>
            <w:tr w:rsidR="00612584" w:rsidRPr="00E656BB" w:rsidTr="003A3D84">
              <w:tc>
                <w:tcPr>
                  <w:tcW w:w="2889" w:type="dxa"/>
                </w:tcPr>
                <w:p w:rsidR="00612584" w:rsidRPr="00E656BB" w:rsidRDefault="00612584" w:rsidP="003A3D84">
                  <w:pPr>
                    <w:pStyle w:val="Style1"/>
                  </w:pPr>
                </w:p>
                <w:p w:rsidR="00612584" w:rsidRPr="00E656BB" w:rsidRDefault="00612584" w:rsidP="003A3D84">
                  <w:pPr>
                    <w:pStyle w:val="Style1"/>
                  </w:pPr>
                </w:p>
                <w:p w:rsidR="00612584" w:rsidRPr="00E656BB" w:rsidRDefault="00612584" w:rsidP="003A3D84">
                  <w:pPr>
                    <w:pStyle w:val="Style1"/>
                  </w:pPr>
                </w:p>
              </w:tc>
              <w:tc>
                <w:tcPr>
                  <w:tcW w:w="2889" w:type="dxa"/>
                </w:tcPr>
                <w:p w:rsidR="00612584" w:rsidRPr="00E656BB" w:rsidRDefault="00612584" w:rsidP="003A3D84">
                  <w:pPr>
                    <w:pStyle w:val="Style1"/>
                  </w:pPr>
                </w:p>
              </w:tc>
            </w:tr>
          </w:tbl>
          <w:p w:rsidR="00612584" w:rsidRDefault="00612584" w:rsidP="006F6FED">
            <w:pPr>
              <w:pStyle w:val="Style1"/>
              <w:rPr>
                <w:sz w:val="20"/>
                <w:szCs w:val="20"/>
              </w:rPr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2. Écris les phrases à la forme affirmative. o. L'élève ne respecte pas la ponctuation. b. La maîtresse ne lit pas à haute voix.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2. Lexique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Donne 2 mots de la mê</w:t>
            </w:r>
            <w:r>
              <w:t>me famille que : a</w:t>
            </w:r>
            <w:r w:rsidRPr="00673464">
              <w:t>. marcher b. travailler c. chant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3. Orthographe</w:t>
            </w:r>
          </w:p>
          <w:p w:rsidR="00612584" w:rsidRDefault="00612584" w:rsidP="00612584">
            <w:pPr>
              <w:pStyle w:val="Style1"/>
            </w:pPr>
            <w:r w:rsidRPr="00673464">
              <w:t xml:space="preserve">Écris correctement ce qui est entre parenthèses. </w:t>
            </w:r>
          </w:p>
          <w:p w:rsidR="00612584" w:rsidRDefault="00612584" w:rsidP="00612584">
            <w:pPr>
              <w:pStyle w:val="Style1"/>
            </w:pPr>
            <w:r w:rsidRPr="00673464">
              <w:t xml:space="preserve">a. Les (élève) lisent à (haut) voix. </w:t>
            </w:r>
          </w:p>
          <w:p w:rsidR="00612584" w:rsidRDefault="00612584" w:rsidP="00612584">
            <w:pPr>
              <w:pStyle w:val="Style1"/>
            </w:pPr>
            <w:r w:rsidRPr="00673464">
              <w:t xml:space="preserve">b. Ils (s'entraîne) à la bonne lecture. 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c. Ce texte raconte (un) histoire.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4. Conjugaison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1. Relève dans le texte tous les verbes à l'infinitif.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2. Écris les verbes entre parenthèses au présent.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a. Les élèves (chercher) dans le texte.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b. La maîtresse les (entraîner) à la lecture à haute voix.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c. Ils (respecter) la ponctuation.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5. Expression écrite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Rédige un petit texte pour donner quelques conseils à un élève qui travaille sans méthode. Rappelle-toi le texte de la page 22.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Démarche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• Porter les questions au tableau.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• Faire une lecture magistrale du texte.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• Faire lire et reformuler les consignes.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lastRenderedPageBreak/>
              <w:t>• Faire réaliser les exercices par les apprenants.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• Ramasser les copies.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• Procéder à une correction collective avant de remettre les copies corrigées et notées aux apprenants.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• Corrections individuelles.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• Prévoir une ou deux activités de soutien pour les notions non acquises en fonction des besoins du groupe classe. Corrigé de l'évaluation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I. Compréhension de l'écrit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a. C'est une maîtresse qui parle dans le texte.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b. Elle s'adresse à un élève.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c. Ce texte donne des indications.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II. Activités de langue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1. Grammaire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1. Accepter tous les noms qui répondent à la consigne. Par</w:t>
            </w:r>
            <w:r>
              <w:t xml:space="preserve"> </w:t>
            </w:r>
            <w:r w:rsidRPr="00673464">
              <w:t>exemple.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89"/>
              <w:gridCol w:w="2889"/>
            </w:tblGrid>
            <w:tr w:rsidR="00612584" w:rsidRPr="00E656BB" w:rsidTr="003A3D84">
              <w:tc>
                <w:tcPr>
                  <w:tcW w:w="2889" w:type="dxa"/>
                </w:tcPr>
                <w:p w:rsidR="00612584" w:rsidRPr="00E656BB" w:rsidRDefault="00612584" w:rsidP="003A3D84">
                  <w:pPr>
                    <w:pStyle w:val="Style1"/>
                    <w:jc w:val="center"/>
                  </w:pPr>
                  <w:r w:rsidRPr="00E656BB">
                    <w:t>Animaux</w:t>
                  </w:r>
                </w:p>
              </w:tc>
              <w:tc>
                <w:tcPr>
                  <w:tcW w:w="2889" w:type="dxa"/>
                </w:tcPr>
                <w:p w:rsidR="00612584" w:rsidRPr="00E656BB" w:rsidRDefault="00612584" w:rsidP="003A3D84">
                  <w:pPr>
                    <w:pStyle w:val="Style1"/>
                    <w:jc w:val="center"/>
                  </w:pPr>
                  <w:r w:rsidRPr="00E656BB">
                    <w:t>Objets</w:t>
                  </w:r>
                </w:p>
              </w:tc>
            </w:tr>
            <w:tr w:rsidR="00612584" w:rsidRPr="00E656BB" w:rsidTr="003A3D84">
              <w:tc>
                <w:tcPr>
                  <w:tcW w:w="2889" w:type="dxa"/>
                </w:tcPr>
                <w:p w:rsidR="00612584" w:rsidRPr="00E656BB" w:rsidRDefault="00612584" w:rsidP="003A3D84">
                  <w:pPr>
                    <w:pStyle w:val="Style1"/>
                  </w:pPr>
                  <w:r w:rsidRPr="00E656BB">
                    <w:t>un chat</w:t>
                  </w:r>
                </w:p>
                <w:p w:rsidR="00612584" w:rsidRPr="00E656BB" w:rsidRDefault="00612584" w:rsidP="003A3D84">
                  <w:pPr>
                    <w:pStyle w:val="Style1"/>
                  </w:pPr>
                  <w:r w:rsidRPr="00E656BB">
                    <w:t xml:space="preserve"> un lion </w:t>
                  </w:r>
                </w:p>
                <w:p w:rsidR="00612584" w:rsidRPr="00E656BB" w:rsidRDefault="00612584" w:rsidP="003A3D84">
                  <w:pPr>
                    <w:pStyle w:val="Style1"/>
                  </w:pPr>
                  <w:r w:rsidRPr="00E656BB">
                    <w:t>une chèvre</w:t>
                  </w:r>
                </w:p>
              </w:tc>
              <w:tc>
                <w:tcPr>
                  <w:tcW w:w="2889" w:type="dxa"/>
                </w:tcPr>
                <w:p w:rsidR="00612584" w:rsidRPr="00E656BB" w:rsidRDefault="00612584" w:rsidP="003A3D84">
                  <w:pPr>
                    <w:pStyle w:val="Style1"/>
                  </w:pPr>
                  <w:r w:rsidRPr="00E656BB">
                    <w:t xml:space="preserve">un bureau </w:t>
                  </w:r>
                </w:p>
                <w:p w:rsidR="00612584" w:rsidRPr="00E656BB" w:rsidRDefault="00612584" w:rsidP="003A3D84">
                  <w:pPr>
                    <w:pStyle w:val="Style1"/>
                  </w:pPr>
                  <w:r w:rsidRPr="00E656BB">
                    <w:t xml:space="preserve">un tableau </w:t>
                  </w:r>
                </w:p>
                <w:p w:rsidR="00612584" w:rsidRPr="00E656BB" w:rsidRDefault="00612584" w:rsidP="003A3D84">
                  <w:pPr>
                    <w:pStyle w:val="Style1"/>
                  </w:pPr>
                  <w:r w:rsidRPr="00E656BB">
                    <w:t>un stylo</w:t>
                  </w:r>
                </w:p>
              </w:tc>
            </w:tr>
          </w:tbl>
          <w:p w:rsidR="00612584" w:rsidRPr="00673464" w:rsidRDefault="00612584" w:rsidP="00612584">
            <w:pPr>
              <w:pStyle w:val="Style1"/>
            </w:pPr>
            <w:r w:rsidRPr="00673464">
              <w:t xml:space="preserve">2. </w:t>
            </w:r>
            <w:proofErr w:type="gramStart"/>
            <w:r w:rsidRPr="00673464">
              <w:t>a</w:t>
            </w:r>
            <w:proofErr w:type="gramEnd"/>
            <w:r w:rsidRPr="00673464">
              <w:t>. L'élève respecte la ponctuation. b. La maîtresse lit à haute voix.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2. Lexique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a. marcher, marcheur, marche b. travailler, travailleur, travail c. chant, chanter, chanteur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3. Orthographe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a. Les élèves lisent à haute voix. b. Ils s'entraînent à la bonne lecture. c. Ce texte raconte une histoire.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4. Conjugaison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1. lire, connaître, respecter, montrer, respirer.</w:t>
            </w:r>
          </w:p>
          <w:p w:rsidR="00612584" w:rsidRDefault="00612584" w:rsidP="00612584">
            <w:pPr>
              <w:pStyle w:val="Style1"/>
            </w:pPr>
            <w:r w:rsidRPr="00673464">
              <w:t xml:space="preserve">2. </w:t>
            </w:r>
            <w:proofErr w:type="gramStart"/>
            <w:r w:rsidRPr="00673464">
              <w:t>a</w:t>
            </w:r>
            <w:proofErr w:type="gramEnd"/>
            <w:r w:rsidRPr="00673464">
              <w:t xml:space="preserve">. Les élèves cherchent dans le texte. b. La maîtresse les entraîne à lire à haute voix. c. Ils respectent la ponctuation. </w:t>
            </w:r>
          </w:p>
          <w:p w:rsidR="00612584" w:rsidRDefault="00612584" w:rsidP="00612584">
            <w:pPr>
              <w:pStyle w:val="Style1"/>
            </w:pPr>
          </w:p>
          <w:p w:rsidR="00612584" w:rsidRPr="00673464" w:rsidRDefault="00612584" w:rsidP="00612584">
            <w:pPr>
              <w:pStyle w:val="Style1"/>
            </w:pPr>
            <w:r w:rsidRPr="00673464">
              <w:t>5. Expression écrite</w:t>
            </w:r>
          </w:p>
          <w:p w:rsidR="00612584" w:rsidRPr="00673464" w:rsidRDefault="00612584" w:rsidP="00612584">
            <w:pPr>
              <w:pStyle w:val="Style1"/>
            </w:pPr>
            <w:r w:rsidRPr="00673464">
              <w:t>Veiller à l'emploi des majuscules, des points et à l'organisation des phrases.</w:t>
            </w:r>
          </w:p>
          <w:p w:rsidR="00612584" w:rsidRPr="006F6FED" w:rsidRDefault="00612584" w:rsidP="006F6FED">
            <w:pPr>
              <w:pStyle w:val="Style1"/>
              <w:rPr>
                <w:sz w:val="20"/>
                <w:szCs w:val="20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908" w:rsidRDefault="003F0908" w:rsidP="00F82AF0">
      <w:pPr>
        <w:spacing w:after="0" w:line="240" w:lineRule="auto"/>
      </w:pPr>
      <w:r>
        <w:separator/>
      </w:r>
    </w:p>
  </w:endnote>
  <w:endnote w:type="continuationSeparator" w:id="0">
    <w:p w:rsidR="003F0908" w:rsidRDefault="003F0908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908" w:rsidRDefault="003F0908" w:rsidP="00F82AF0">
      <w:pPr>
        <w:spacing w:after="0" w:line="240" w:lineRule="auto"/>
      </w:pPr>
      <w:r>
        <w:separator/>
      </w:r>
    </w:p>
  </w:footnote>
  <w:footnote w:type="continuationSeparator" w:id="0">
    <w:p w:rsidR="003F0908" w:rsidRDefault="003F0908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3A062E58"/>
    <w:multiLevelType w:val="hybridMultilevel"/>
    <w:tmpl w:val="B8F417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6">
    <w:nsid w:val="7B7475FF"/>
    <w:multiLevelType w:val="hybridMultilevel"/>
    <w:tmpl w:val="6CA20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D019E"/>
    <w:rsid w:val="000E4457"/>
    <w:rsid w:val="001328AC"/>
    <w:rsid w:val="001420EC"/>
    <w:rsid w:val="00155619"/>
    <w:rsid w:val="00176841"/>
    <w:rsid w:val="00184B6E"/>
    <w:rsid w:val="00185CCB"/>
    <w:rsid w:val="001946DD"/>
    <w:rsid w:val="0019651E"/>
    <w:rsid w:val="001E2F83"/>
    <w:rsid w:val="001F02AF"/>
    <w:rsid w:val="002330E5"/>
    <w:rsid w:val="002B25E8"/>
    <w:rsid w:val="002B41BC"/>
    <w:rsid w:val="002B55F2"/>
    <w:rsid w:val="002C37F2"/>
    <w:rsid w:val="002D74D5"/>
    <w:rsid w:val="00356D10"/>
    <w:rsid w:val="00363EDE"/>
    <w:rsid w:val="003A23AC"/>
    <w:rsid w:val="003D1F91"/>
    <w:rsid w:val="003F020C"/>
    <w:rsid w:val="003F06EE"/>
    <w:rsid w:val="003F0908"/>
    <w:rsid w:val="003F7A55"/>
    <w:rsid w:val="00410882"/>
    <w:rsid w:val="00433DCC"/>
    <w:rsid w:val="004542ED"/>
    <w:rsid w:val="004609BF"/>
    <w:rsid w:val="00491342"/>
    <w:rsid w:val="004A42D0"/>
    <w:rsid w:val="004F3085"/>
    <w:rsid w:val="00514B1C"/>
    <w:rsid w:val="0052618B"/>
    <w:rsid w:val="00595A4A"/>
    <w:rsid w:val="00596EDE"/>
    <w:rsid w:val="005970C6"/>
    <w:rsid w:val="005D22F5"/>
    <w:rsid w:val="00612584"/>
    <w:rsid w:val="00615E5B"/>
    <w:rsid w:val="00633B94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75238"/>
    <w:rsid w:val="007910D3"/>
    <w:rsid w:val="0079469F"/>
    <w:rsid w:val="007B1A77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B2D8C"/>
    <w:rsid w:val="00AC555B"/>
    <w:rsid w:val="00AE2C8C"/>
    <w:rsid w:val="00AF3184"/>
    <w:rsid w:val="00AF3D2A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16288"/>
    <w:rsid w:val="00E768E3"/>
    <w:rsid w:val="00E85AE6"/>
    <w:rsid w:val="00E87CD2"/>
    <w:rsid w:val="00EA1272"/>
    <w:rsid w:val="00EB1049"/>
    <w:rsid w:val="00EB5A03"/>
    <w:rsid w:val="00EB5A4C"/>
    <w:rsid w:val="00EB5B30"/>
    <w:rsid w:val="00EC4F8A"/>
    <w:rsid w:val="00F27A50"/>
    <w:rsid w:val="00F40FEE"/>
    <w:rsid w:val="00F6095C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42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42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3BEF-1C56-4896-B4A8-F8AA1F5A9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2013-12-08T03:17:00Z</dcterms:created>
  <dcterms:modified xsi:type="dcterms:W3CDTF">2013-12-08T03:17:00Z</dcterms:modified>
</cp:coreProperties>
</file>