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C02B23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2B23">
        <w:rPr>
          <w:rFonts w:ascii="Times New Roman" w:hAnsi="Times New Roman" w:cs="Times New Roman"/>
          <w:bCs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5C7DFC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5C7DFC"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3F6018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1. </w:t>
            </w:r>
            <w:proofErr w:type="spellStart"/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Auto-dictée</w:t>
            </w:r>
            <w:proofErr w:type="spellEnd"/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02B23" w:rsidRDefault="00C02B2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Travail individuel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02B23" w:rsidRDefault="00C02B2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26C1C" w:rsidRDefault="00526C1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2</w:t>
            </w:r>
          </w:p>
          <w:p w:rsidR="002C54CA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Correction de l'</w:t>
            </w:r>
            <w:proofErr w:type="spellStart"/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26C1C" w:rsidRDefault="00526C1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526C1C" w:rsidRDefault="00526C1C" w:rsidP="00526C1C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C02B23" w:rsidRPr="002B4D3E" w:rsidRDefault="00C02B23" w:rsidP="00C02B23">
            <w:pPr>
              <w:pStyle w:val="Style1"/>
            </w:pPr>
            <w:r w:rsidRPr="002B4D3E">
              <w:t>• Exécution de l'</w:t>
            </w:r>
            <w:proofErr w:type="spellStart"/>
            <w:r w:rsidRPr="002B4D3E">
              <w:t>auto-dictée</w:t>
            </w:r>
            <w:proofErr w:type="spellEnd"/>
            <w:r w:rsidRPr="002B4D3E">
              <w:t xml:space="preserve"> sur des feuilles volantes.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Ramasser les feuilles pour correction et notation.</w:t>
            </w:r>
          </w:p>
          <w:p w:rsidR="00C02B23" w:rsidRDefault="00C02B23" w:rsidP="00C02B23">
            <w:pPr>
              <w:pStyle w:val="Style1"/>
            </w:pPr>
          </w:p>
          <w:p w:rsidR="00C02B23" w:rsidRPr="002B4D3E" w:rsidRDefault="00C02B23" w:rsidP="00C02B23">
            <w:pPr>
              <w:pStyle w:val="Style1"/>
            </w:pPr>
            <w:r w:rsidRPr="002B4D3E">
              <w:t>• Rappel de la règle de grammaire (voir livre de l'élève p. 88).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Exécution de l'exercice 1 sur les ardoises puis correction.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Corrigé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a. Pourquoi pars-tu en France ?   b. Qui est l'auteur de ce</w:t>
            </w:r>
            <w:r>
              <w:t xml:space="preserve"> </w:t>
            </w:r>
            <w:r w:rsidRPr="002B4D3E">
              <w:t>texte ? c. Quand le train arrivera-t-il ?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Rappel du thème du lexique (voir livre de l'élève p. 89)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Exécution de l'exercice 1 sur les ardoises puis correction.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Corrigé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a. la France ; b. l'Italie ; c. la Suède.</w:t>
            </w:r>
          </w:p>
          <w:p w:rsidR="00C02B23" w:rsidRDefault="00C02B23" w:rsidP="00C02B23">
            <w:pPr>
              <w:pStyle w:val="Style1"/>
            </w:pPr>
          </w:p>
          <w:p w:rsidR="00C02B23" w:rsidRPr="002B4D3E" w:rsidRDefault="00C02B23" w:rsidP="00C02B23">
            <w:pPr>
              <w:pStyle w:val="Style1"/>
            </w:pPr>
            <w:r w:rsidRPr="002B4D3E">
              <w:t>• Proposer les exercices 2 de grammaire et de lexique.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Faire lire chaque consigne et dégager la tâche à accomplir.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Faire réaliser les deux exercices.</w:t>
            </w:r>
            <w:r>
              <w:t xml:space="preserve">      </w:t>
            </w:r>
            <w:r w:rsidRPr="002B4D3E">
              <w:t>• Corrections collective puis individuelle.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Corrigé de la grammaire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a. Tu as terminé ton enquête ? / Est-ce que tu as terminé</w:t>
            </w:r>
            <w:r>
              <w:t xml:space="preserve"> </w:t>
            </w:r>
            <w:r w:rsidRPr="002B4D3E">
              <w:t>ton enquête ?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b. Ya-t-il un danger dans ce travail ? / II y a un danger dans</w:t>
            </w:r>
            <w:r>
              <w:t xml:space="preserve"> </w:t>
            </w:r>
            <w:r w:rsidRPr="002B4D3E">
              <w:t>ce travail ?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c. Défendez-vous les enfants ? / Est-ce que vous défendez</w:t>
            </w:r>
            <w:r>
              <w:t xml:space="preserve"> </w:t>
            </w:r>
            <w:r w:rsidRPr="002B4D3E">
              <w:t>les enfants ?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Corrigé du lexique</w:t>
            </w:r>
            <w:r>
              <w:t xml:space="preserve"> :      </w:t>
            </w:r>
            <w:r w:rsidRPr="002B4D3E">
              <w:t>Chinois, Portugais, Algérien, Irakien, Libanais.</w:t>
            </w:r>
          </w:p>
          <w:p w:rsidR="00C02B23" w:rsidRDefault="00C02B23" w:rsidP="00C02B23">
            <w:pPr>
              <w:pStyle w:val="Style1"/>
            </w:pPr>
          </w:p>
          <w:p w:rsidR="00C02B23" w:rsidRPr="002B4D3E" w:rsidRDefault="00C02B23" w:rsidP="00C02B23">
            <w:pPr>
              <w:pStyle w:val="Style1"/>
            </w:pPr>
            <w:r w:rsidRPr="002B4D3E">
              <w:t>1. Correction de l'</w:t>
            </w:r>
            <w:proofErr w:type="spellStart"/>
            <w:r w:rsidRPr="002B4D3E">
              <w:t>auto-dictée</w:t>
            </w:r>
            <w:proofErr w:type="spellEnd"/>
          </w:p>
          <w:p w:rsidR="00C02B23" w:rsidRPr="002B4D3E" w:rsidRDefault="00C02B23" w:rsidP="00C02B23">
            <w:pPr>
              <w:pStyle w:val="Style1"/>
            </w:pPr>
            <w:r w:rsidRPr="002B4D3E">
              <w:t>• Porter le texte au tableau,  le faire lire par quelques élèves puis vérifier la compréhension.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Inviter les apprenants à justifier l'orthographe (d'usage ou grammaticale) de certains mots.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Distribuer les feuilles et faire rappeler la méthode de correction.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Correction collective puis individuelle du contenu de l'auto</w:t>
            </w:r>
            <w:r w:rsidRPr="002B4D3E">
              <w:softHyphen/>
              <w:t>dictée.</w:t>
            </w:r>
          </w:p>
          <w:p w:rsidR="00C02B23" w:rsidRDefault="00C02B23" w:rsidP="00C02B23">
            <w:pPr>
              <w:pStyle w:val="Style1"/>
            </w:pPr>
          </w:p>
          <w:p w:rsidR="00C02B23" w:rsidRPr="002B4D3E" w:rsidRDefault="00C02B23" w:rsidP="00C02B23">
            <w:pPr>
              <w:pStyle w:val="Style1"/>
            </w:pPr>
            <w:r w:rsidRPr="002B4D3E">
              <w:t>• Rappel de la règle d'orthographe (voir livre de l'élève p. 90).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Même démarche que pour la grammaire à la séance 1.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Corrigé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a travaillé ; se reposer ; a empêché ; protester, ont arrêté.</w:t>
            </w:r>
            <w:r>
              <w:t xml:space="preserve"> </w:t>
            </w:r>
            <w:r w:rsidRPr="002B4D3E">
              <w:t>travailler.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Rappel de la règle de conjugaison (voir livre de l'élève p. 91).</w:t>
            </w:r>
          </w:p>
          <w:p w:rsidR="00C02B23" w:rsidRDefault="00C02B23" w:rsidP="00C02B23">
            <w:pPr>
              <w:pStyle w:val="Style1"/>
            </w:pPr>
            <w:r w:rsidRPr="002B4D3E">
              <w:t>• Même démarche que pour la grammaire à la séance 1.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Corrigé</w:t>
            </w:r>
            <w:r>
              <w:t xml:space="preserve"> :    </w:t>
            </w:r>
            <w:r w:rsidRPr="002B4D3E">
              <w:t>a. Tu ; b. Je ; c. Vous.</w:t>
            </w:r>
          </w:p>
          <w:p w:rsidR="00C02B23" w:rsidRDefault="00C02B23" w:rsidP="00C02B23">
            <w:pPr>
              <w:pStyle w:val="Style1"/>
            </w:pPr>
          </w:p>
          <w:p w:rsidR="00C02B23" w:rsidRPr="002B4D3E" w:rsidRDefault="00C02B23" w:rsidP="00C02B23">
            <w:pPr>
              <w:pStyle w:val="Style1"/>
            </w:pPr>
            <w:r w:rsidRPr="002B4D3E">
              <w:t>• Même démarche que pour la séance 1 en grammaire.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• Proposer les exercices 2 d'orthographe et de conjugaison.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Corrigé de l'orthographe</w:t>
            </w:r>
            <w:r>
              <w:t xml:space="preserve"> :    </w:t>
            </w:r>
            <w:r w:rsidRPr="002B4D3E">
              <w:t>a. J'ai marqué ; b. Vous avez acheté ; c. Il est passé.</w:t>
            </w:r>
          </w:p>
          <w:p w:rsidR="00C02B23" w:rsidRDefault="00C02B23" w:rsidP="00C02B23">
            <w:pPr>
              <w:pStyle w:val="Style1"/>
            </w:pPr>
            <w:r w:rsidRPr="002B4D3E">
              <w:t>Corrigé de la conjugaison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j'ai chanté ; tu as chanté ; il / elle a chanté.</w:t>
            </w:r>
          </w:p>
          <w:p w:rsidR="00C02B23" w:rsidRPr="002B4D3E" w:rsidRDefault="00C02B23" w:rsidP="00C02B23">
            <w:pPr>
              <w:pStyle w:val="Style1"/>
            </w:pPr>
            <w:r w:rsidRPr="002B4D3E">
              <w:t>nous avons choisi ; vous avez choisi ; ils / elles ont choisi.</w:t>
            </w:r>
          </w:p>
          <w:p w:rsidR="00C02B23" w:rsidRPr="005C7CD7" w:rsidRDefault="00C02B23" w:rsidP="00C02B23">
            <w:pPr>
              <w:pStyle w:val="Style1"/>
              <w:rPr>
                <w:rFonts w:asciiTheme="majorBidi" w:hAnsiTheme="majorBidi" w:cstheme="majorBidi"/>
              </w:rPr>
            </w:pPr>
            <w:r w:rsidRPr="002B4D3E">
              <w:t>j'ai porté ; tu as porté ; il / elle a porté.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F7" w:rsidRDefault="00A66CF7" w:rsidP="00F82AF0">
      <w:pPr>
        <w:spacing w:after="0" w:line="240" w:lineRule="auto"/>
      </w:pPr>
      <w:r>
        <w:separator/>
      </w:r>
    </w:p>
  </w:endnote>
  <w:endnote w:type="continuationSeparator" w:id="0">
    <w:p w:rsidR="00A66CF7" w:rsidRDefault="00A66CF7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F7" w:rsidRDefault="00A66CF7" w:rsidP="00F82AF0">
      <w:pPr>
        <w:spacing w:after="0" w:line="240" w:lineRule="auto"/>
      </w:pPr>
      <w:r>
        <w:separator/>
      </w:r>
    </w:p>
  </w:footnote>
  <w:footnote w:type="continuationSeparator" w:id="0">
    <w:p w:rsidR="00A66CF7" w:rsidRDefault="00A66CF7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D7B"/>
    <w:multiLevelType w:val="hybridMultilevel"/>
    <w:tmpl w:val="C07A8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2619E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C1C"/>
    <w:rsid w:val="00577577"/>
    <w:rsid w:val="005970C6"/>
    <w:rsid w:val="005C7CD7"/>
    <w:rsid w:val="005C7DFC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14D6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A61A2"/>
    <w:rsid w:val="009B60B8"/>
    <w:rsid w:val="009D1152"/>
    <w:rsid w:val="009D53DE"/>
    <w:rsid w:val="009E6A38"/>
    <w:rsid w:val="00A00626"/>
    <w:rsid w:val="00A2142C"/>
    <w:rsid w:val="00A31D91"/>
    <w:rsid w:val="00A50DEB"/>
    <w:rsid w:val="00A66CF7"/>
    <w:rsid w:val="00A74D59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1308"/>
    <w:rsid w:val="00BC4B6D"/>
    <w:rsid w:val="00BD405F"/>
    <w:rsid w:val="00BE3172"/>
    <w:rsid w:val="00C02B23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9BA"/>
    <w:rsid w:val="00F40FEE"/>
    <w:rsid w:val="00F715AB"/>
    <w:rsid w:val="00F82AF0"/>
    <w:rsid w:val="00FA7817"/>
    <w:rsid w:val="00FC7690"/>
    <w:rsid w:val="00FC7C97"/>
    <w:rsid w:val="00FD3C6D"/>
    <w:rsid w:val="00FE266C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56D37-D7AC-4E86-BB1B-304BC40B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2013-12-12T16:25:00Z</dcterms:created>
  <dcterms:modified xsi:type="dcterms:W3CDTF">2013-12-12T17:32:00Z</dcterms:modified>
</cp:coreProperties>
</file>