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49534"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C321C1">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C321C1">
        <w:rPr>
          <w:rFonts w:ascii="Times New Roman" w:hAnsi="Times New Roman" w:cs="Times New Roman"/>
          <w:bCs/>
          <w:sz w:val="28"/>
          <w:szCs w:val="28"/>
        </w:rPr>
        <w:t>9</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C321C1"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321C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Ce que disent les gens (fin)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C321C1"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321C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Ce que disent les gens (fin)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143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143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4D638E" w:rsidRDefault="00C321C1"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1059B4">
                              <w:t>Lire un conte populaire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4D638E" w:rsidRDefault="00C321C1"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1059B4">
                        <w:t>Lire un conte populaire</w:t>
                      </w: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1369B7">
        <w:trPr>
          <w:trHeight w:val="6663"/>
        </w:trPr>
        <w:tc>
          <w:tcPr>
            <w:tcW w:w="1807" w:type="dxa"/>
            <w:shd w:val="clear" w:color="auto" w:fill="auto"/>
          </w:tcPr>
          <w:p w:rsidR="003F6018" w:rsidRDefault="00471B2C" w:rsidP="00973D2A">
            <w:pPr>
              <w:pStyle w:val="Style1"/>
              <w:rPr>
                <w:rFonts w:asciiTheme="majorBidi" w:hAnsiTheme="majorBidi" w:cstheme="majorBidi"/>
                <w:b/>
                <w:bCs/>
              </w:rPr>
            </w:pPr>
            <w:r>
              <w:rPr>
                <w:rFonts w:asciiTheme="majorBidi" w:hAnsiTheme="majorBidi" w:cstheme="majorBidi"/>
              </w:rPr>
              <w:br/>
            </w:r>
            <w:r w:rsidR="00EC5940" w:rsidRPr="00EC5940">
              <w:rPr>
                <w:rFonts w:asciiTheme="majorBidi" w:hAnsiTheme="majorBidi" w:cstheme="majorBidi"/>
                <w:b/>
                <w:bCs/>
                <w:color w:val="E36C0A" w:themeColor="accent6" w:themeShade="BF"/>
              </w:rPr>
              <w:t>Consignes préalables</w:t>
            </w:r>
          </w:p>
          <w:p w:rsidR="00E04524" w:rsidRDefault="00E04524"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C321C1" w:rsidRDefault="00C321C1" w:rsidP="00973D2A">
            <w:pPr>
              <w:pStyle w:val="Style1"/>
              <w:rPr>
                <w:rFonts w:asciiTheme="majorBidi" w:hAnsiTheme="majorBidi" w:cstheme="majorBidi"/>
                <w:b/>
                <w:bCs/>
              </w:rPr>
            </w:pPr>
          </w:p>
          <w:p w:rsidR="00C2659D"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1. Rappel de la situation</w:t>
            </w:r>
          </w:p>
          <w:p w:rsidR="00EC5940" w:rsidRDefault="00EC5940" w:rsidP="00973D2A">
            <w:pPr>
              <w:pStyle w:val="Style1"/>
              <w:rPr>
                <w:rFonts w:asciiTheme="majorBidi" w:hAnsiTheme="majorBidi" w:cstheme="majorBidi"/>
                <w:b/>
                <w:bCs/>
                <w:color w:val="E36C0A" w:themeColor="accent6" w:themeShade="BF"/>
              </w:rPr>
            </w:pPr>
          </w:p>
          <w:p w:rsidR="00BF6441" w:rsidRDefault="00BF6441" w:rsidP="00973D2A">
            <w:pPr>
              <w:pStyle w:val="Style1"/>
              <w:rPr>
                <w:rFonts w:asciiTheme="majorBidi" w:hAnsiTheme="majorBidi" w:cstheme="majorBidi"/>
                <w:b/>
                <w:bCs/>
                <w:color w:val="E36C0A" w:themeColor="accent6" w:themeShade="BF"/>
              </w:rPr>
            </w:pPr>
          </w:p>
          <w:p w:rsidR="00D72AA6"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2. Compte rendu de la lecture</w:t>
            </w: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C321C1" w:rsidRDefault="00C321C1"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320222" w:rsidRDefault="00855EBC" w:rsidP="00320222">
            <w:pPr>
              <w:pStyle w:val="Style1"/>
              <w:rPr>
                <w:rFonts w:asciiTheme="majorBidi" w:hAnsiTheme="majorBidi" w:cstheme="majorBidi"/>
                <w:b/>
                <w:bCs/>
              </w:rPr>
            </w:pPr>
            <w:r w:rsidRPr="00855EBC">
              <w:rPr>
                <w:rFonts w:asciiTheme="majorBidi" w:hAnsiTheme="majorBidi" w:cstheme="majorBidi"/>
                <w:b/>
                <w:bCs/>
                <w:color w:val="E36C0A" w:themeColor="accent6" w:themeShade="BF"/>
                <w:sz w:val="22"/>
                <w:szCs w:val="22"/>
              </w:rPr>
              <w:t xml:space="preserve">3. Lecture du passage </w:t>
            </w:r>
          </w:p>
          <w:p w:rsidR="00320222" w:rsidRDefault="00320222" w:rsidP="00320222">
            <w:pPr>
              <w:pStyle w:val="Style1"/>
              <w:rPr>
                <w:rFonts w:asciiTheme="majorBidi" w:hAnsiTheme="majorBidi" w:cstheme="majorBidi"/>
                <w:b/>
                <w:bCs/>
              </w:rPr>
            </w:pPr>
          </w:p>
          <w:p w:rsidR="00320222" w:rsidRDefault="00320222" w:rsidP="00320222">
            <w:pPr>
              <w:pStyle w:val="Style1"/>
              <w:rPr>
                <w:rFonts w:asciiTheme="majorBidi" w:hAnsiTheme="majorBidi" w:cstheme="majorBidi"/>
                <w:b/>
                <w:bCs/>
              </w:rPr>
            </w:pPr>
          </w:p>
          <w:p w:rsidR="00320222" w:rsidRPr="00320222" w:rsidRDefault="00320222" w:rsidP="00855EBC">
            <w:pPr>
              <w:pStyle w:val="Style1"/>
              <w:rPr>
                <w:rFonts w:asciiTheme="majorBidi" w:hAnsiTheme="majorBidi" w:cstheme="majorBidi"/>
                <w:b/>
                <w:bCs/>
              </w:rPr>
            </w:pPr>
            <w:bookmarkStart w:id="0" w:name="_GoBack"/>
            <w:bookmarkEnd w:id="0"/>
          </w:p>
        </w:tc>
        <w:tc>
          <w:tcPr>
            <w:tcW w:w="9406" w:type="dxa"/>
            <w:shd w:val="clear" w:color="auto" w:fill="auto"/>
          </w:tcPr>
          <w:p w:rsidR="00781113" w:rsidRDefault="00781113" w:rsidP="00855EBC">
            <w:pPr>
              <w:spacing w:line="240" w:lineRule="auto"/>
              <w:rPr>
                <w:rFonts w:asciiTheme="majorBidi" w:hAnsiTheme="majorBidi" w:cstheme="majorBidi"/>
              </w:rPr>
            </w:pPr>
          </w:p>
          <w:p w:rsidR="00C321C1" w:rsidRPr="001059B4" w:rsidRDefault="00C321C1" w:rsidP="00C321C1">
            <w:pPr>
              <w:pStyle w:val="Style1"/>
            </w:pPr>
            <w:r w:rsidRPr="001059B4">
              <w:t>• L'enseignant demandera aux apprenants de lire, hors classe, le texte de la page 143 du livre de l'élève.</w:t>
            </w:r>
          </w:p>
          <w:p w:rsidR="00C321C1" w:rsidRPr="001059B4" w:rsidRDefault="00C321C1" w:rsidP="00C321C1">
            <w:pPr>
              <w:pStyle w:val="Style1"/>
            </w:pPr>
            <w:r w:rsidRPr="001059B4">
              <w:t>•</w:t>
            </w:r>
            <w:r>
              <w:t xml:space="preserve"> Il</w:t>
            </w:r>
            <w:r w:rsidRPr="001059B4">
              <w:t xml:space="preserve"> leur demandera de préparer des questions se rapportant au texte.</w:t>
            </w:r>
          </w:p>
          <w:p w:rsidR="00C321C1" w:rsidRPr="001059B4" w:rsidRDefault="00C321C1" w:rsidP="00C321C1">
            <w:pPr>
              <w:pStyle w:val="Style1"/>
            </w:pPr>
            <w:r w:rsidRPr="001059B4">
              <w:t>•</w:t>
            </w:r>
            <w:r>
              <w:t xml:space="preserve"> Il</w:t>
            </w:r>
            <w:r w:rsidRPr="001059B4">
              <w:t xml:space="preserve"> les incitera à chercher l'explication des mots difficiles j dans un dictionnaire.</w:t>
            </w:r>
          </w:p>
          <w:p w:rsidR="00C321C1" w:rsidRPr="001059B4" w:rsidRDefault="00C321C1" w:rsidP="00C321C1">
            <w:pPr>
              <w:pStyle w:val="Style1"/>
            </w:pPr>
            <w:r w:rsidRPr="001059B4">
              <w:t>•</w:t>
            </w:r>
            <w:r>
              <w:t xml:space="preserve"> Il</w:t>
            </w:r>
            <w:r w:rsidRPr="001059B4">
              <w:t xml:space="preserve"> leur dira que c'est la fin de l'histoire dont ils ont déjà lu deux épisodes.</w:t>
            </w:r>
          </w:p>
          <w:p w:rsidR="00C321C1" w:rsidRDefault="00C321C1" w:rsidP="00C321C1">
            <w:pPr>
              <w:pStyle w:val="Style1"/>
            </w:pPr>
          </w:p>
          <w:p w:rsidR="00C321C1" w:rsidRPr="001059B4" w:rsidRDefault="00C321C1" w:rsidP="00C321C1">
            <w:pPr>
              <w:pStyle w:val="Style1"/>
            </w:pPr>
            <w:r>
              <w:br/>
            </w:r>
            <w:r w:rsidRPr="001059B4">
              <w:t>• Commencer par faire rappeler l'épisode précédent par les apprenants en posant des questions : Où se passe l'histoire ? Quels sont les personnages ? Que s'est-il passé ? Etc.</w:t>
            </w:r>
          </w:p>
          <w:p w:rsidR="00C321C1" w:rsidRDefault="00C321C1" w:rsidP="00C321C1">
            <w:pPr>
              <w:pStyle w:val="Style1"/>
            </w:pPr>
          </w:p>
          <w:p w:rsidR="00C321C1" w:rsidRDefault="00C321C1" w:rsidP="00C321C1">
            <w:pPr>
              <w:pStyle w:val="Style1"/>
            </w:pPr>
          </w:p>
          <w:p w:rsidR="00C321C1" w:rsidRPr="001059B4" w:rsidRDefault="00C321C1" w:rsidP="00C321C1">
            <w:pPr>
              <w:pStyle w:val="Style1"/>
            </w:pPr>
            <w:r w:rsidRPr="001059B4">
              <w:t>Inviter les apprenants à s'interroger mutuellement sur les</w:t>
            </w:r>
            <w:r>
              <w:t xml:space="preserve"> </w:t>
            </w:r>
            <w:r w:rsidRPr="001059B4">
              <w:t>nouveaux événements de l'histoire. Accepter toutes les questions sensées se rapportant au texte. Si nécessaire, corriger la formulation des questions pour qu'elles soient correctes. Diriger avec doigté ce moment d'échange entre les apprenants.</w:t>
            </w:r>
          </w:p>
          <w:p w:rsidR="00C321C1" w:rsidRPr="001059B4" w:rsidRDefault="00C321C1" w:rsidP="00C321C1">
            <w:pPr>
              <w:pStyle w:val="Style1"/>
            </w:pPr>
            <w:r w:rsidRPr="001059B4">
              <w:t>• Proposer des questions qui n'auront pas été posées par les apprenants :</w:t>
            </w:r>
          </w:p>
          <w:p w:rsidR="00C321C1" w:rsidRDefault="00C321C1" w:rsidP="00C321C1">
            <w:pPr>
              <w:pStyle w:val="Style1"/>
            </w:pPr>
            <w:r w:rsidRPr="001059B4">
              <w:t xml:space="preserve">Q : Comment ménagent-ils l'âne ? R : Ils l'attachent à une grande branche et le portent. </w:t>
            </w:r>
          </w:p>
          <w:p w:rsidR="00C321C1" w:rsidRDefault="00C321C1" w:rsidP="00C321C1">
            <w:pPr>
              <w:pStyle w:val="Style1"/>
            </w:pPr>
            <w:r w:rsidRPr="001059B4">
              <w:t xml:space="preserve">Q : Où arrivent-ils en portant l'âne ? R : Ils arrivent devant une auberge où il y a une foule de gens joyeux. </w:t>
            </w:r>
          </w:p>
          <w:p w:rsidR="00C321C1" w:rsidRPr="001059B4" w:rsidRDefault="00C321C1" w:rsidP="00C321C1">
            <w:pPr>
              <w:pStyle w:val="Style1"/>
            </w:pPr>
            <w:r w:rsidRPr="001059B4">
              <w:t>Q : De quoi le père et le fils sont-ils traités ? Pourquoi ? R : Ils sont traités d'imbéciles car ils ont porté leur âne au lieu de le monter.</w:t>
            </w:r>
          </w:p>
          <w:p w:rsidR="00C321C1" w:rsidRDefault="00C321C1" w:rsidP="00C321C1">
            <w:pPr>
              <w:pStyle w:val="Style1"/>
            </w:pPr>
            <w:r w:rsidRPr="001059B4">
              <w:t xml:space="preserve">Q : Peuvent-ils plaire à tous ? R : Non. </w:t>
            </w:r>
          </w:p>
          <w:p w:rsidR="00C321C1" w:rsidRDefault="00C321C1" w:rsidP="00C321C1">
            <w:pPr>
              <w:pStyle w:val="Style1"/>
            </w:pPr>
            <w:r w:rsidRPr="001059B4">
              <w:t>Q : Quelle est la réaction finale du père et du fils ? R : Le père et son fils rentrent dans leur chaumière. Ils sont heu</w:t>
            </w:r>
            <w:r w:rsidRPr="001059B4">
              <w:softHyphen/>
              <w:t xml:space="preserve">reux de se retrouver loin du monde. </w:t>
            </w:r>
          </w:p>
          <w:p w:rsidR="00C321C1" w:rsidRPr="001059B4" w:rsidRDefault="00C321C1" w:rsidP="00C321C1">
            <w:pPr>
              <w:pStyle w:val="Style1"/>
            </w:pPr>
            <w:r w:rsidRPr="001059B4">
              <w:t>Q : Ce conte veut donner un conseil au lecteur. Lequel ? R : II est difficile de plaire à tout le monde, il vaut mieux faire les choses dont on est convaincu.</w:t>
            </w:r>
          </w:p>
          <w:p w:rsidR="00C321C1" w:rsidRDefault="00C321C1" w:rsidP="00C321C1">
            <w:pPr>
              <w:pStyle w:val="Style1"/>
            </w:pPr>
          </w:p>
          <w:p w:rsidR="00C321C1" w:rsidRDefault="00C321C1" w:rsidP="00C321C1">
            <w:pPr>
              <w:pStyle w:val="Style1"/>
            </w:pPr>
          </w:p>
          <w:p w:rsidR="00C321C1" w:rsidRPr="001059B4" w:rsidRDefault="00C321C1" w:rsidP="00C321C1">
            <w:pPr>
              <w:pStyle w:val="Style1"/>
            </w:pPr>
            <w:r w:rsidRPr="001059B4">
              <w:t>Lectures individuelles à voix haute. Émailler ces lectures d'explication de mots : ménager quelqu'un, une auberge, le licou, complaire, une chaumière.</w:t>
            </w:r>
          </w:p>
          <w:p w:rsidR="00C321C1" w:rsidRDefault="00C321C1" w:rsidP="00C321C1">
            <w:pPr>
              <w:pStyle w:val="Style1"/>
              <w:jc w:val="center"/>
              <w:rPr>
                <w:b/>
                <w:bCs/>
                <w:w w:val="89"/>
                <w:sz w:val="19"/>
                <w:szCs w:val="19"/>
              </w:rPr>
            </w:pPr>
          </w:p>
          <w:p w:rsidR="00C321C1" w:rsidRDefault="00C321C1" w:rsidP="00C321C1">
            <w:pPr>
              <w:pStyle w:val="Style1"/>
              <w:jc w:val="center"/>
            </w:pPr>
          </w:p>
          <w:p w:rsidR="00C321C1" w:rsidRDefault="00C321C1" w:rsidP="00C321C1">
            <w:pPr>
              <w:pStyle w:val="Style1"/>
              <w:jc w:val="center"/>
            </w:pPr>
          </w:p>
          <w:p w:rsidR="00C321C1" w:rsidRDefault="00C321C1" w:rsidP="00C321C1">
            <w:pPr>
              <w:pStyle w:val="Style1"/>
              <w:jc w:val="center"/>
            </w:pPr>
          </w:p>
          <w:p w:rsidR="00C321C1" w:rsidRPr="005C7CD7" w:rsidRDefault="00C321C1" w:rsidP="00855EBC">
            <w:pPr>
              <w:spacing w:line="240" w:lineRule="auto"/>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954" w:rsidRDefault="00A05954" w:rsidP="00F82AF0">
      <w:pPr>
        <w:spacing w:after="0" w:line="240" w:lineRule="auto"/>
      </w:pPr>
      <w:r>
        <w:separator/>
      </w:r>
    </w:p>
  </w:endnote>
  <w:endnote w:type="continuationSeparator" w:id="0">
    <w:p w:rsidR="00A05954" w:rsidRDefault="00A05954"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954" w:rsidRDefault="00A05954" w:rsidP="00F82AF0">
      <w:pPr>
        <w:spacing w:after="0" w:line="240" w:lineRule="auto"/>
      </w:pPr>
      <w:r>
        <w:separator/>
      </w:r>
    </w:p>
  </w:footnote>
  <w:footnote w:type="continuationSeparator" w:id="0">
    <w:p w:rsidR="00A05954" w:rsidRDefault="00A05954"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C3410"/>
    <w:rsid w:val="000C4C84"/>
    <w:rsid w:val="000C5066"/>
    <w:rsid w:val="000D019E"/>
    <w:rsid w:val="000E4457"/>
    <w:rsid w:val="001328AC"/>
    <w:rsid w:val="001369B7"/>
    <w:rsid w:val="00152513"/>
    <w:rsid w:val="00155619"/>
    <w:rsid w:val="00176841"/>
    <w:rsid w:val="00184B6E"/>
    <w:rsid w:val="00185CCB"/>
    <w:rsid w:val="001946DD"/>
    <w:rsid w:val="0019651E"/>
    <w:rsid w:val="001E74DA"/>
    <w:rsid w:val="001F02AF"/>
    <w:rsid w:val="002213C6"/>
    <w:rsid w:val="002330E5"/>
    <w:rsid w:val="002339D6"/>
    <w:rsid w:val="0025016E"/>
    <w:rsid w:val="00251EAD"/>
    <w:rsid w:val="00295250"/>
    <w:rsid w:val="002B25E8"/>
    <w:rsid w:val="002B41BC"/>
    <w:rsid w:val="002B55F2"/>
    <w:rsid w:val="002C37F2"/>
    <w:rsid w:val="002C54CA"/>
    <w:rsid w:val="002D5749"/>
    <w:rsid w:val="002D74D5"/>
    <w:rsid w:val="00320222"/>
    <w:rsid w:val="00363EDE"/>
    <w:rsid w:val="003804C4"/>
    <w:rsid w:val="003A23AC"/>
    <w:rsid w:val="003D1F91"/>
    <w:rsid w:val="003E5BED"/>
    <w:rsid w:val="003F020C"/>
    <w:rsid w:val="003F06EE"/>
    <w:rsid w:val="003F6018"/>
    <w:rsid w:val="003F7A55"/>
    <w:rsid w:val="00410882"/>
    <w:rsid w:val="00433DCC"/>
    <w:rsid w:val="004542ED"/>
    <w:rsid w:val="004609BF"/>
    <w:rsid w:val="00471B2C"/>
    <w:rsid w:val="004751A8"/>
    <w:rsid w:val="00491342"/>
    <w:rsid w:val="00491354"/>
    <w:rsid w:val="004A42D0"/>
    <w:rsid w:val="004C7EFA"/>
    <w:rsid w:val="004D638E"/>
    <w:rsid w:val="004F3085"/>
    <w:rsid w:val="00514B1C"/>
    <w:rsid w:val="0052618B"/>
    <w:rsid w:val="00577577"/>
    <w:rsid w:val="005970C6"/>
    <w:rsid w:val="005C7CD7"/>
    <w:rsid w:val="005C7DFC"/>
    <w:rsid w:val="005D22F5"/>
    <w:rsid w:val="00615E5B"/>
    <w:rsid w:val="00633B94"/>
    <w:rsid w:val="006644D1"/>
    <w:rsid w:val="00682B2C"/>
    <w:rsid w:val="00697212"/>
    <w:rsid w:val="006A0286"/>
    <w:rsid w:val="006B67FD"/>
    <w:rsid w:val="006C5001"/>
    <w:rsid w:val="006E085A"/>
    <w:rsid w:val="006E1E32"/>
    <w:rsid w:val="006F6FED"/>
    <w:rsid w:val="0070708B"/>
    <w:rsid w:val="00711F36"/>
    <w:rsid w:val="00716A91"/>
    <w:rsid w:val="00721CB7"/>
    <w:rsid w:val="00725E45"/>
    <w:rsid w:val="007412E3"/>
    <w:rsid w:val="0075049C"/>
    <w:rsid w:val="00752F58"/>
    <w:rsid w:val="00760BBB"/>
    <w:rsid w:val="00775238"/>
    <w:rsid w:val="00781113"/>
    <w:rsid w:val="00787E7D"/>
    <w:rsid w:val="007910D3"/>
    <w:rsid w:val="007B1A77"/>
    <w:rsid w:val="007C1FEF"/>
    <w:rsid w:val="007E46D3"/>
    <w:rsid w:val="00812580"/>
    <w:rsid w:val="00827224"/>
    <w:rsid w:val="00827DD4"/>
    <w:rsid w:val="00855EBC"/>
    <w:rsid w:val="00881C1A"/>
    <w:rsid w:val="008B1DC3"/>
    <w:rsid w:val="008B34F9"/>
    <w:rsid w:val="008D6ECF"/>
    <w:rsid w:val="008E7F09"/>
    <w:rsid w:val="008F7D01"/>
    <w:rsid w:val="009040E3"/>
    <w:rsid w:val="00923379"/>
    <w:rsid w:val="00934D3A"/>
    <w:rsid w:val="00943145"/>
    <w:rsid w:val="00951D71"/>
    <w:rsid w:val="00952540"/>
    <w:rsid w:val="00962114"/>
    <w:rsid w:val="00971886"/>
    <w:rsid w:val="00973D2A"/>
    <w:rsid w:val="009A010C"/>
    <w:rsid w:val="009A0A7A"/>
    <w:rsid w:val="009A362C"/>
    <w:rsid w:val="009B60B8"/>
    <w:rsid w:val="009D1152"/>
    <w:rsid w:val="009D53DE"/>
    <w:rsid w:val="009E6A38"/>
    <w:rsid w:val="00A00626"/>
    <w:rsid w:val="00A05954"/>
    <w:rsid w:val="00A2142C"/>
    <w:rsid w:val="00A31D91"/>
    <w:rsid w:val="00A50DEB"/>
    <w:rsid w:val="00AA1B61"/>
    <w:rsid w:val="00AC555B"/>
    <w:rsid w:val="00AE2C8C"/>
    <w:rsid w:val="00AF3184"/>
    <w:rsid w:val="00AF3E7C"/>
    <w:rsid w:val="00B00825"/>
    <w:rsid w:val="00B00DB9"/>
    <w:rsid w:val="00B115CA"/>
    <w:rsid w:val="00B12C03"/>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BF6441"/>
    <w:rsid w:val="00C065C7"/>
    <w:rsid w:val="00C21F8B"/>
    <w:rsid w:val="00C2659D"/>
    <w:rsid w:val="00C321C1"/>
    <w:rsid w:val="00C33CD3"/>
    <w:rsid w:val="00C7581D"/>
    <w:rsid w:val="00C76E7F"/>
    <w:rsid w:val="00C905D1"/>
    <w:rsid w:val="00C91EA6"/>
    <w:rsid w:val="00CA5DEC"/>
    <w:rsid w:val="00CB0EAE"/>
    <w:rsid w:val="00CB4876"/>
    <w:rsid w:val="00CC361B"/>
    <w:rsid w:val="00CD2320"/>
    <w:rsid w:val="00D155B2"/>
    <w:rsid w:val="00D222C6"/>
    <w:rsid w:val="00D31DB8"/>
    <w:rsid w:val="00D6025D"/>
    <w:rsid w:val="00D72AA6"/>
    <w:rsid w:val="00DA055B"/>
    <w:rsid w:val="00DB2EB5"/>
    <w:rsid w:val="00DB6EB6"/>
    <w:rsid w:val="00DC0559"/>
    <w:rsid w:val="00DD515A"/>
    <w:rsid w:val="00DE49DF"/>
    <w:rsid w:val="00DF50A9"/>
    <w:rsid w:val="00E013DE"/>
    <w:rsid w:val="00E02524"/>
    <w:rsid w:val="00E04524"/>
    <w:rsid w:val="00E21801"/>
    <w:rsid w:val="00E405EA"/>
    <w:rsid w:val="00E85AE6"/>
    <w:rsid w:val="00E87CD2"/>
    <w:rsid w:val="00EA1272"/>
    <w:rsid w:val="00EB1049"/>
    <w:rsid w:val="00EB5A03"/>
    <w:rsid w:val="00EB5A4C"/>
    <w:rsid w:val="00EB5B30"/>
    <w:rsid w:val="00EC4F8A"/>
    <w:rsid w:val="00EC5940"/>
    <w:rsid w:val="00EF36C5"/>
    <w:rsid w:val="00F1553F"/>
    <w:rsid w:val="00F27A50"/>
    <w:rsid w:val="00F409BA"/>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8A4ED-7947-4CA3-9286-4C65079C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4</cp:revision>
  <dcterms:created xsi:type="dcterms:W3CDTF">2013-12-12T16:26:00Z</dcterms:created>
  <dcterms:modified xsi:type="dcterms:W3CDTF">2013-12-14T10:54:00Z</dcterms:modified>
</cp:coreProperties>
</file>