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A4359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59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5C7DFC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5C7DFC"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3F6018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1. </w:t>
            </w:r>
            <w:proofErr w:type="spellStart"/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Auto-dictée</w:t>
            </w:r>
            <w:proofErr w:type="spellEnd"/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Travail individuel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bookmarkStart w:id="0" w:name="_GoBack"/>
            <w:bookmarkEnd w:id="0"/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2C54CA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A9514C" w:rsidRPr="00A4359F" w:rsidRDefault="00A9514C" w:rsidP="00C02B23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Exécution de l'</w:t>
            </w:r>
            <w:proofErr w:type="spellStart"/>
            <w:r w:rsidRPr="00A4359F">
              <w:rPr>
                <w:sz w:val="22"/>
                <w:szCs w:val="22"/>
              </w:rPr>
              <w:t>auto-dictée</w:t>
            </w:r>
            <w:proofErr w:type="spellEnd"/>
            <w:r w:rsidRPr="00A4359F">
              <w:rPr>
                <w:sz w:val="22"/>
                <w:szCs w:val="22"/>
              </w:rPr>
              <w:t xml:space="preserve"> sur des feuilles volantes.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Ramasser les feuilles pour correction et notation.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Rappel de la règle de grammaire (voir livre de l'élève p. 120).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Exécution de l'exercice 1 sur les ardoises puis correction.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Corrigé</w:t>
            </w:r>
            <w:r>
              <w:rPr>
                <w:sz w:val="22"/>
                <w:szCs w:val="22"/>
              </w:rPr>
              <w:t> </w:t>
            </w:r>
            <w:proofErr w:type="gramStart"/>
            <w:r>
              <w:rPr>
                <w:sz w:val="22"/>
                <w:szCs w:val="22"/>
              </w:rPr>
              <w:t>:  l</w:t>
            </w:r>
            <w:r w:rsidRPr="00A4359F">
              <w:rPr>
                <w:sz w:val="22"/>
                <w:szCs w:val="22"/>
              </w:rPr>
              <w:t>es</w:t>
            </w:r>
            <w:proofErr w:type="gramEnd"/>
            <w:r w:rsidRPr="00A4359F">
              <w:rPr>
                <w:sz w:val="22"/>
                <w:szCs w:val="22"/>
              </w:rPr>
              <w:t xml:space="preserve"> attributs à entourer sont en gras ici. </w:t>
            </w:r>
            <w:r>
              <w:rPr>
                <w:sz w:val="22"/>
                <w:szCs w:val="22"/>
              </w:rPr>
              <w:br/>
            </w:r>
            <w:r w:rsidRPr="00A4359F">
              <w:rPr>
                <w:sz w:val="22"/>
                <w:szCs w:val="22"/>
              </w:rPr>
              <w:t>a. Quel beau spectacle !</w:t>
            </w:r>
            <w:r>
              <w:rPr>
                <w:sz w:val="22"/>
                <w:szCs w:val="22"/>
              </w:rPr>
              <w:t xml:space="preserve">      </w:t>
            </w:r>
            <w:r w:rsidRPr="00A4359F">
              <w:rPr>
                <w:sz w:val="22"/>
                <w:szCs w:val="22"/>
              </w:rPr>
              <w:t>b. Les décors semblent magiques et les acteurs sont excellents.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c. Le jeune réalisateur paraît satisfait.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Rappel du thème du lexique (voir livre de l'élève p. 121)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Exécution de l'exercice 1 sur les ardoises puis correction.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Corrigé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Le théâtre : Salle où l'on joue des pièces devant un public.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Le comédien : Un acteur de théâtre ou de cinéma.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La loge : Pièce où les acteurs s'habillent et se maquillent.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</w:p>
          <w:p w:rsidR="00A4359F" w:rsidRPr="00A4359F" w:rsidRDefault="00A4359F" w:rsidP="00711AB7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Proposer les exercices 2 de grammaire et de lexique.</w:t>
            </w:r>
            <w:r w:rsidR="00711AB7">
              <w:rPr>
                <w:sz w:val="22"/>
                <w:szCs w:val="22"/>
              </w:rPr>
              <w:t xml:space="preserve">   </w:t>
            </w:r>
            <w:r w:rsidRPr="00A4359F">
              <w:rPr>
                <w:sz w:val="22"/>
                <w:szCs w:val="22"/>
              </w:rPr>
              <w:t>• Faire lire chaque consigne et dégager la tâche à accomplir.</w:t>
            </w:r>
            <w:r w:rsidR="00711AB7">
              <w:rPr>
                <w:sz w:val="22"/>
                <w:szCs w:val="22"/>
              </w:rPr>
              <w:t xml:space="preserve">    </w:t>
            </w:r>
            <w:r w:rsidRPr="00A4359F">
              <w:rPr>
                <w:sz w:val="22"/>
                <w:szCs w:val="22"/>
              </w:rPr>
              <w:t>• Faire réaliser les deux exercices.</w:t>
            </w:r>
            <w:r w:rsidR="00711AB7">
              <w:rPr>
                <w:sz w:val="22"/>
                <w:szCs w:val="22"/>
              </w:rPr>
              <w:t xml:space="preserve">   </w:t>
            </w:r>
            <w:r w:rsidRPr="00A4359F">
              <w:rPr>
                <w:sz w:val="22"/>
                <w:szCs w:val="22"/>
              </w:rPr>
              <w:t>• Corrections collective puis individuelle.</w:t>
            </w:r>
          </w:p>
          <w:p w:rsidR="00A4359F" w:rsidRPr="00A4359F" w:rsidRDefault="00A4359F" w:rsidP="00711AB7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Corrigé de la grammaire</w:t>
            </w:r>
            <w:r w:rsidR="00711AB7">
              <w:rPr>
                <w:sz w:val="22"/>
                <w:szCs w:val="22"/>
              </w:rPr>
              <w:t> </w:t>
            </w:r>
            <w:proofErr w:type="gramStart"/>
            <w:r w:rsidR="00711AB7">
              <w:rPr>
                <w:sz w:val="22"/>
                <w:szCs w:val="22"/>
              </w:rPr>
              <w:t xml:space="preserve">:  </w:t>
            </w:r>
            <w:r w:rsidRPr="00A4359F">
              <w:rPr>
                <w:sz w:val="22"/>
                <w:szCs w:val="22"/>
              </w:rPr>
              <w:t>Accepter</w:t>
            </w:r>
            <w:proofErr w:type="gramEnd"/>
            <w:r w:rsidRPr="00A4359F">
              <w:rPr>
                <w:sz w:val="22"/>
                <w:szCs w:val="22"/>
              </w:rPr>
              <w:t xml:space="preserve"> toutes les réponses qui répondent à la consigne.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Par exemple :</w:t>
            </w:r>
          </w:p>
          <w:p w:rsidR="00A4359F" w:rsidRPr="00711AB7" w:rsidRDefault="00A4359F" w:rsidP="00A4359F">
            <w:pPr>
              <w:pStyle w:val="Style1"/>
              <w:rPr>
                <w:sz w:val="21"/>
                <w:szCs w:val="21"/>
              </w:rPr>
            </w:pPr>
            <w:r w:rsidRPr="00711AB7">
              <w:rPr>
                <w:sz w:val="21"/>
                <w:szCs w:val="21"/>
              </w:rPr>
              <w:t>a. un jeu magnifique ; b. une musique douce ; c. un grand artiste ; d. de beaux costumes ; e. un film policier.</w:t>
            </w:r>
          </w:p>
          <w:p w:rsidR="00A4359F" w:rsidRPr="00A4359F" w:rsidRDefault="00A4359F" w:rsidP="00711AB7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Corrigé du lexique</w:t>
            </w:r>
            <w:r w:rsidR="00711AB7">
              <w:rPr>
                <w:sz w:val="22"/>
                <w:szCs w:val="22"/>
              </w:rPr>
              <w:t xml:space="preserve"> :   </w:t>
            </w:r>
            <w:r w:rsidRPr="00A4359F">
              <w:rPr>
                <w:sz w:val="22"/>
                <w:szCs w:val="22"/>
              </w:rPr>
              <w:t>Les intrus : a. un instituteur ; b. une plage ; c. le médecin.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Porter le texte au tableau.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En faire faire quelques lectures et vérifier La compréhension.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Inviter les apprenants à justifier L'orthographe (d'usage ou grammaticale) de certains mots.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Distribuer les feuilles et faire rappeler la méthode de correction.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Correction collective puis individuelle du contenu de l'autodictée.</w:t>
            </w:r>
          </w:p>
          <w:p w:rsidR="00A4359F" w:rsidRDefault="00A4359F" w:rsidP="00A4359F">
            <w:pPr>
              <w:pStyle w:val="Style1"/>
              <w:rPr>
                <w:sz w:val="22"/>
                <w:szCs w:val="22"/>
              </w:rPr>
            </w:pP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Rappel de la règle d'orthographe (voir livre de l'élève p. 122).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Même démarche que pour la grammaire à la séance 1.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Corrigé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a. Cette pièce de théâtre est courte. b. Ces acteurs sont célèbres. c. Ces cascadeurs paraissent jeunes.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d. L'héroïne du film est belle.     e. La lumière des projecteurs est forte.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Rappel de la règle de conjugaison (voir livre de l'élève p. 123).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• Même démarche que pour la grammaire à la séance 1. Corrigé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a. Le dresseur a offert un morceau de sucre au cheval. b. La grande cage a permis aux spectateurs de voir des animaux sauvages.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c. Le numéro du clown a plu aux enfants. d. La danseuse de corde a reçu une médaille d'or.</w:t>
            </w:r>
          </w:p>
          <w:p w:rsidR="00A4359F" w:rsidRDefault="00A4359F" w:rsidP="00A4359F">
            <w:pPr>
              <w:pStyle w:val="Style1"/>
              <w:rPr>
                <w:sz w:val="22"/>
                <w:szCs w:val="22"/>
              </w:rPr>
            </w:pP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 xml:space="preserve">• Même démarche que pour la séance 1 en grammaire. Corrigé de l'orthographe </w:t>
            </w:r>
            <w:proofErr w:type="gramStart"/>
            <w:r w:rsidRPr="00A4359F">
              <w:rPr>
                <w:sz w:val="22"/>
                <w:szCs w:val="22"/>
              </w:rPr>
              <w:t>heureuses</w:t>
            </w:r>
            <w:proofErr w:type="gramEnd"/>
            <w:r w:rsidRPr="00A4359F">
              <w:rPr>
                <w:sz w:val="22"/>
                <w:szCs w:val="22"/>
              </w:rPr>
              <w:t xml:space="preserve">, royales, hautes, légères, craintives. </w:t>
            </w:r>
          </w:p>
          <w:p w:rsidR="00A4359F" w:rsidRPr="00A4359F" w:rsidRDefault="00A4359F" w:rsidP="00A4359F">
            <w:pPr>
              <w:pStyle w:val="Style1"/>
              <w:rPr>
                <w:sz w:val="22"/>
                <w:szCs w:val="22"/>
              </w:rPr>
            </w:pPr>
            <w:r w:rsidRPr="00A4359F">
              <w:rPr>
                <w:sz w:val="22"/>
                <w:szCs w:val="22"/>
              </w:rPr>
              <w:t>Corrigé de la conjugaison</w:t>
            </w:r>
          </w:p>
          <w:tbl>
            <w:tblPr>
              <w:tblW w:w="0" w:type="auto"/>
              <w:tblInd w:w="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"/>
              <w:gridCol w:w="1528"/>
              <w:gridCol w:w="1134"/>
              <w:gridCol w:w="1559"/>
            </w:tblGrid>
            <w:tr w:rsidR="00A4359F" w:rsidRPr="00A4359F" w:rsidTr="00E9202C">
              <w:trPr>
                <w:gridBefore w:val="1"/>
              </w:trPr>
              <w:tc>
                <w:tcPr>
                  <w:tcW w:w="1528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Interdire</w:t>
                  </w:r>
                </w:p>
              </w:tc>
              <w:tc>
                <w:tcPr>
                  <w:tcW w:w="1134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boire</w:t>
                  </w:r>
                </w:p>
              </w:tc>
              <w:tc>
                <w:tcPr>
                  <w:tcW w:w="1559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Couvrir</w:t>
                  </w:r>
                </w:p>
              </w:tc>
            </w:tr>
            <w:tr w:rsidR="00A4359F" w:rsidRPr="00A4359F" w:rsidTr="00E9202C">
              <w:tc>
                <w:tcPr>
                  <w:tcW w:w="683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Tu</w:t>
                  </w:r>
                </w:p>
              </w:tc>
              <w:tc>
                <w:tcPr>
                  <w:tcW w:w="1528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As interdit</w:t>
                  </w:r>
                </w:p>
              </w:tc>
              <w:tc>
                <w:tcPr>
                  <w:tcW w:w="1134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As bu</w:t>
                  </w:r>
                </w:p>
              </w:tc>
              <w:tc>
                <w:tcPr>
                  <w:tcW w:w="1559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As couvert</w:t>
                  </w:r>
                </w:p>
              </w:tc>
            </w:tr>
            <w:tr w:rsidR="00A4359F" w:rsidRPr="00A4359F" w:rsidTr="00E9202C">
              <w:tc>
                <w:tcPr>
                  <w:tcW w:w="683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Nous</w:t>
                  </w:r>
                </w:p>
              </w:tc>
              <w:tc>
                <w:tcPr>
                  <w:tcW w:w="1528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Avons interdit</w:t>
                  </w:r>
                </w:p>
              </w:tc>
              <w:tc>
                <w:tcPr>
                  <w:tcW w:w="1134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Avons bu</w:t>
                  </w:r>
                </w:p>
              </w:tc>
              <w:tc>
                <w:tcPr>
                  <w:tcW w:w="1559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Avons couvert</w:t>
                  </w:r>
                </w:p>
              </w:tc>
            </w:tr>
            <w:tr w:rsidR="00A4359F" w:rsidRPr="00A4359F" w:rsidTr="00E9202C">
              <w:tc>
                <w:tcPr>
                  <w:tcW w:w="683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Elles</w:t>
                  </w:r>
                </w:p>
              </w:tc>
              <w:tc>
                <w:tcPr>
                  <w:tcW w:w="1528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Ont interdit</w:t>
                  </w:r>
                </w:p>
              </w:tc>
              <w:tc>
                <w:tcPr>
                  <w:tcW w:w="1134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Ont bu</w:t>
                  </w:r>
                </w:p>
              </w:tc>
              <w:tc>
                <w:tcPr>
                  <w:tcW w:w="1559" w:type="dxa"/>
                </w:tcPr>
                <w:p w:rsidR="00A4359F" w:rsidRPr="00A4359F" w:rsidRDefault="00A4359F" w:rsidP="00E9202C">
                  <w:pPr>
                    <w:pStyle w:val="Style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A4359F">
                    <w:rPr>
                      <w:rFonts w:eastAsia="Calibri"/>
                      <w:sz w:val="22"/>
                      <w:szCs w:val="22"/>
                      <w:lang w:eastAsia="en-US"/>
                    </w:rPr>
                    <w:t>Ont couvert</w:t>
                  </w:r>
                </w:p>
              </w:tc>
            </w:tr>
          </w:tbl>
          <w:p w:rsidR="00A4359F" w:rsidRPr="00A4359F" w:rsidRDefault="00A4359F" w:rsidP="00C02B23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42E" w:rsidRDefault="001E442E" w:rsidP="00F82AF0">
      <w:pPr>
        <w:spacing w:after="0" w:line="240" w:lineRule="auto"/>
      </w:pPr>
      <w:r>
        <w:separator/>
      </w:r>
    </w:p>
  </w:endnote>
  <w:endnote w:type="continuationSeparator" w:id="0">
    <w:p w:rsidR="001E442E" w:rsidRDefault="001E442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42E" w:rsidRDefault="001E442E" w:rsidP="00F82AF0">
      <w:pPr>
        <w:spacing w:after="0" w:line="240" w:lineRule="auto"/>
      </w:pPr>
      <w:r>
        <w:separator/>
      </w:r>
    </w:p>
  </w:footnote>
  <w:footnote w:type="continuationSeparator" w:id="0">
    <w:p w:rsidR="001E442E" w:rsidRDefault="001E442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442E"/>
    <w:rsid w:val="001E74DA"/>
    <w:rsid w:val="001F02AF"/>
    <w:rsid w:val="002213C6"/>
    <w:rsid w:val="0022619E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C1C"/>
    <w:rsid w:val="00577577"/>
    <w:rsid w:val="005970C6"/>
    <w:rsid w:val="005C7CD7"/>
    <w:rsid w:val="005C7DFC"/>
    <w:rsid w:val="005D22F5"/>
    <w:rsid w:val="00615E5B"/>
    <w:rsid w:val="00633B94"/>
    <w:rsid w:val="006644D1"/>
    <w:rsid w:val="00675530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AB7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14D6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4359F"/>
    <w:rsid w:val="00A50DEB"/>
    <w:rsid w:val="00A66CF7"/>
    <w:rsid w:val="00A74D59"/>
    <w:rsid w:val="00A9514C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2B23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2ED09-F05F-4391-8CFA-E4D4DE02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2013-12-12T16:25:00Z</dcterms:created>
  <dcterms:modified xsi:type="dcterms:W3CDTF">2013-12-12T21:35:00Z</dcterms:modified>
</cp:coreProperties>
</file>