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9525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525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295250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phrase sans verbe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295250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phrase sans verbe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295250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Cs/>
                                <w:szCs w:val="24"/>
                              </w:rPr>
                              <w:t>• Identifier la phrase sans verbe.                   • Faire des transformations de phrases.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295250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Cs/>
                          <w:szCs w:val="24"/>
                        </w:rPr>
                        <w:t>• Identifier la phrase sans verbe.                   • Faire des transformations de phrases.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6A0286" w:rsidRDefault="006A028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3F6018" w:rsidRDefault="003F6018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Présenter au tableau les ph</w:t>
            </w:r>
            <w:r>
              <w:rPr>
                <w:rFonts w:asciiTheme="majorBidi" w:hAnsiTheme="majorBidi" w:cstheme="majorBidi"/>
              </w:rPr>
              <w:t>rases de la rubrique « Je réflé</w:t>
            </w:r>
            <w:r w:rsidRPr="003F6018">
              <w:rPr>
                <w:rFonts w:asciiTheme="majorBidi" w:hAnsiTheme="majorBidi" w:cstheme="majorBidi"/>
              </w:rPr>
              <w:t>chis et je comprends ».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Faire observer, lire et faire lire les phrases.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S'assurer de la compréhension de ces phrases par les apprenants.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Poser les questions du livre. Réponses aux questions :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1. La phrase d contient un verbe conjugué.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2. Les phrases a, b et c n'ont pas de verbes.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3. Oui, elles ont un sens. On n'a pas besoin de rajouter un verbe.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 xml:space="preserve">4. La </w:t>
            </w:r>
            <w:proofErr w:type="spellStart"/>
            <w:r w:rsidRPr="003F6018">
              <w:rPr>
                <w:rFonts w:asciiTheme="majorBidi" w:hAnsiTheme="majorBidi" w:cstheme="majorBidi"/>
              </w:rPr>
              <w:t>lre</w:t>
            </w:r>
            <w:proofErr w:type="spellEnd"/>
            <w:r w:rsidRPr="003F6018">
              <w:rPr>
                <w:rFonts w:asciiTheme="majorBidi" w:hAnsiTheme="majorBidi" w:cstheme="majorBidi"/>
              </w:rPr>
              <w:t xml:space="preserve"> phrase est formée d'un adjectif. La 2e phrase est formée d'un adjectif et d'un groupe nominal. La 3e phrase est formée de voici + GN.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Donner des phrases verbales et d'autres non verbales et les faire distinguer.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Faire produire des exemples oraux.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Livres ouverts page 42, lire et faire lire la rubrique « Je retiens ».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Faire réaliser collectivement les exercices 1 et 2 du livre de l'élève page 42 sur les ardoises.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Corrigés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1. Les phrases à recopier sont les b, c et d.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2. Les phrases à recopier sont les a, b et e.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Manuels ouverts p. 42, faire lire et reformuler la consigne de l'exercice 1.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Faire exécuter l'exercice dans le cahier, puis le corriger.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Corrigé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a. Ce bâtiment est célèbre.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b. La médersa est une école coranique.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c. Les souks de Fès sont beaux.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Expliciter la consigne du 2e exercice.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Faire réaliser l'exercice individuellement.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• Procéder à des corrections collective et individuelle. L'enseignant procédera à un c</w:t>
            </w:r>
            <w:r>
              <w:rPr>
                <w:rFonts w:asciiTheme="majorBidi" w:hAnsiTheme="majorBidi" w:cstheme="majorBidi"/>
              </w:rPr>
              <w:t>ontrôle et en tirera des conclu</w:t>
            </w:r>
            <w:r w:rsidRPr="003F6018">
              <w:rPr>
                <w:rFonts w:asciiTheme="majorBidi" w:hAnsiTheme="majorBidi" w:cstheme="majorBidi"/>
              </w:rPr>
              <w:t>sions sur les acquis. Corrigé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>Accepter toutes les réponses qui répondent à la consigne. Exemples :</w:t>
            </w:r>
          </w:p>
          <w:p w:rsidR="003F6018" w:rsidRPr="003F6018" w:rsidRDefault="003F6018" w:rsidP="003F6018">
            <w:pPr>
              <w:pStyle w:val="Style1"/>
              <w:rPr>
                <w:rFonts w:asciiTheme="majorBidi" w:hAnsiTheme="majorBidi" w:cstheme="majorBidi"/>
              </w:rPr>
            </w:pPr>
            <w:r w:rsidRPr="003F6018">
              <w:rPr>
                <w:rFonts w:asciiTheme="majorBidi" w:hAnsiTheme="majorBidi" w:cstheme="majorBidi"/>
              </w:rPr>
              <w:t xml:space="preserve">a. Magnifique, cette décoration ! b. Immense, le bassin de la </w:t>
            </w:r>
            <w:proofErr w:type="spellStart"/>
            <w:r w:rsidRPr="003F6018">
              <w:rPr>
                <w:rFonts w:asciiTheme="majorBidi" w:hAnsiTheme="majorBidi" w:cstheme="majorBidi"/>
              </w:rPr>
              <w:t>Menara</w:t>
            </w:r>
            <w:proofErr w:type="spellEnd"/>
            <w:r w:rsidRPr="003F6018">
              <w:rPr>
                <w:rFonts w:asciiTheme="majorBidi" w:hAnsiTheme="majorBidi" w:cstheme="majorBidi"/>
              </w:rPr>
              <w:t xml:space="preserve"> ! c. Quel palais admirable / Admirable, ce palais !</w:t>
            </w:r>
          </w:p>
          <w:p w:rsidR="003F6018" w:rsidRPr="005C7CD7" w:rsidRDefault="003F6018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64" w:rsidRDefault="00C15264" w:rsidP="00F82AF0">
      <w:pPr>
        <w:spacing w:after="0" w:line="240" w:lineRule="auto"/>
      </w:pPr>
      <w:r>
        <w:separator/>
      </w:r>
    </w:p>
  </w:endnote>
  <w:endnote w:type="continuationSeparator" w:id="0">
    <w:p w:rsidR="00C15264" w:rsidRDefault="00C1526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64" w:rsidRDefault="00C15264" w:rsidP="00F82AF0">
      <w:pPr>
        <w:spacing w:after="0" w:line="240" w:lineRule="auto"/>
      </w:pPr>
      <w:r>
        <w:separator/>
      </w:r>
    </w:p>
  </w:footnote>
  <w:footnote w:type="continuationSeparator" w:id="0">
    <w:p w:rsidR="00C15264" w:rsidRDefault="00C1526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F29C8-9C6B-482D-A6D3-A2363535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2013-12-08T17:10:00Z</dcterms:created>
  <dcterms:modified xsi:type="dcterms:W3CDTF">2013-12-08T17:10:00Z</dcterms:modified>
</cp:coreProperties>
</file>