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C1C" w:rsidRPr="00D30DF5" w:rsidRDefault="00D47B62" w:rsidP="00D47B62">
      <w:pPr>
        <w:tabs>
          <w:tab w:val="left" w:pos="4875"/>
        </w:tabs>
        <w:rPr>
          <w:rFonts w:cstheme="minorHAnsi"/>
        </w:rPr>
      </w:pPr>
      <w:r w:rsidRPr="00D47B62">
        <w:rPr>
          <w:rFonts w:asciiTheme="majorBidi" w:hAnsiTheme="majorBidi" w:cstheme="majorBidi"/>
        </w:rPr>
        <w:t>Niveau : 4</w:t>
      </w:r>
      <w:r w:rsidRPr="00D47B62">
        <w:rPr>
          <w:rFonts w:asciiTheme="majorBidi" w:hAnsiTheme="majorBidi" w:cstheme="majorBidi"/>
        </w:rPr>
        <w:tab/>
        <w:t>Durée </w:t>
      </w:r>
      <w:proofErr w:type="gramStart"/>
      <w:r w:rsidRPr="00D47B62">
        <w:rPr>
          <w:rFonts w:asciiTheme="majorBidi" w:hAnsiTheme="majorBidi" w:cstheme="majorBidi"/>
        </w:rPr>
        <w:t>:30</w:t>
      </w:r>
      <w:proofErr w:type="gramEnd"/>
      <w:r w:rsidRPr="00D47B62">
        <w:rPr>
          <w:rFonts w:asciiTheme="majorBidi" w:hAnsiTheme="majorBidi" w:cstheme="majorBidi"/>
        </w:rPr>
        <w:t xml:space="preserve"> min</w:t>
      </w:r>
    </w:p>
    <w:p w:rsidR="00D47B62" w:rsidRPr="00D30DF5" w:rsidRDefault="00D47B62" w:rsidP="00EB3A02">
      <w:pPr>
        <w:tabs>
          <w:tab w:val="left" w:pos="4875"/>
        </w:tabs>
        <w:rPr>
          <w:rFonts w:cstheme="minorHAnsi"/>
        </w:rPr>
      </w:pPr>
      <w:r w:rsidRPr="00D30DF5">
        <w:rPr>
          <w:rFonts w:cstheme="minorHAnsi"/>
        </w:rPr>
        <w:t>Matière </w:t>
      </w:r>
      <w:proofErr w:type="gramStart"/>
      <w:r w:rsidRPr="00D30DF5">
        <w:rPr>
          <w:rFonts w:cstheme="minorHAnsi"/>
        </w:rPr>
        <w:t>:</w:t>
      </w:r>
      <w:r w:rsidR="00EB3A02">
        <w:rPr>
          <w:rFonts w:cstheme="minorHAnsi"/>
        </w:rPr>
        <w:t>comprendre</w:t>
      </w:r>
      <w:proofErr w:type="gramEnd"/>
      <w:r w:rsidR="00EB3A02">
        <w:rPr>
          <w:rFonts w:cstheme="minorHAnsi"/>
        </w:rPr>
        <w:t xml:space="preserve"> l’écrit</w:t>
      </w:r>
      <w:r w:rsidRPr="00D30DF5">
        <w:rPr>
          <w:rFonts w:cstheme="minorHAnsi"/>
        </w:rPr>
        <w:tab/>
      </w:r>
      <w:proofErr w:type="spellStart"/>
      <w:r w:rsidRPr="00D30DF5">
        <w:rPr>
          <w:rFonts w:cstheme="minorHAnsi"/>
        </w:rPr>
        <w:t>n</w:t>
      </w:r>
      <w:r w:rsidRPr="00D30DF5">
        <w:rPr>
          <w:rFonts w:cstheme="minorHAnsi"/>
          <w:vertAlign w:val="superscript"/>
        </w:rPr>
        <w:t>O</w:t>
      </w:r>
      <w:proofErr w:type="spellEnd"/>
      <w:r w:rsidRPr="00D30DF5">
        <w:rPr>
          <w:rFonts w:cstheme="minorHAnsi"/>
        </w:rPr>
        <w:t xml:space="preserve"> fiche :</w:t>
      </w:r>
    </w:p>
    <w:p w:rsidR="00D47B62" w:rsidRPr="00D30DF5" w:rsidRDefault="00EB3A02">
      <w:pPr>
        <w:rPr>
          <w:rFonts w:cstheme="minorHAnsi"/>
        </w:rPr>
      </w:pPr>
      <w:r>
        <w:rPr>
          <w:rFonts w:cstheme="minorHAnsi"/>
        </w:rPr>
        <w:t>Objet </w:t>
      </w:r>
      <w:proofErr w:type="gramStart"/>
      <w:r>
        <w:rPr>
          <w:rFonts w:cstheme="minorHAnsi"/>
        </w:rPr>
        <w:t>:mon</w:t>
      </w:r>
      <w:proofErr w:type="gramEnd"/>
      <w:r>
        <w:rPr>
          <w:rFonts w:cstheme="minorHAnsi"/>
        </w:rPr>
        <w:t xml:space="preserve">   ami   </w:t>
      </w:r>
      <w:proofErr w:type="spellStart"/>
      <w:r>
        <w:rPr>
          <w:rFonts w:cstheme="minorHAnsi"/>
        </w:rPr>
        <w:t>adrien</w:t>
      </w:r>
      <w:proofErr w:type="spellEnd"/>
    </w:p>
    <w:p w:rsidR="00D47B62" w:rsidRPr="00D30DF5" w:rsidRDefault="00D47B62" w:rsidP="00D47B62">
      <w:pPr>
        <w:rPr>
          <w:rFonts w:cstheme="minorHAnsi"/>
        </w:rPr>
      </w:pPr>
    </w:p>
    <w:tbl>
      <w:tblPr>
        <w:tblStyle w:val="Grilledutableau"/>
        <w:tblW w:w="9436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2497"/>
        <w:gridCol w:w="6939"/>
      </w:tblGrid>
      <w:tr w:rsidR="00D47B62" w:rsidRPr="00D30DF5" w:rsidTr="00D47B62">
        <w:trPr>
          <w:trHeight w:val="1663"/>
        </w:trPr>
        <w:tc>
          <w:tcPr>
            <w:tcW w:w="2497" w:type="dxa"/>
          </w:tcPr>
          <w:p w:rsidR="00D47B62" w:rsidRPr="00D30DF5" w:rsidRDefault="00D47B62" w:rsidP="00D47B62">
            <w:pPr>
              <w:jc w:val="center"/>
              <w:rPr>
                <w:rFonts w:cstheme="minorHAnsi"/>
              </w:rPr>
            </w:pPr>
            <w:r w:rsidRPr="00D30DF5">
              <w:rPr>
                <w:rFonts w:cstheme="minorHAnsi"/>
                <w:sz w:val="44"/>
                <w:szCs w:val="44"/>
              </w:rPr>
              <w:t>étapes</w:t>
            </w:r>
          </w:p>
        </w:tc>
        <w:tc>
          <w:tcPr>
            <w:tcW w:w="6939" w:type="dxa"/>
          </w:tcPr>
          <w:p w:rsidR="00D47B62" w:rsidRPr="00D30DF5" w:rsidRDefault="00D47B62" w:rsidP="00D47B62">
            <w:pPr>
              <w:jc w:val="center"/>
              <w:rPr>
                <w:rFonts w:cstheme="minorHAnsi"/>
              </w:rPr>
            </w:pPr>
            <w:r w:rsidRPr="00D30DF5">
              <w:rPr>
                <w:rFonts w:cstheme="minorHAnsi"/>
                <w:sz w:val="44"/>
                <w:szCs w:val="44"/>
              </w:rPr>
              <w:t>déroulement</w:t>
            </w:r>
          </w:p>
        </w:tc>
      </w:tr>
      <w:tr w:rsidR="00D47B62" w:rsidRPr="00D30DF5" w:rsidTr="00D47B62">
        <w:trPr>
          <w:trHeight w:val="9425"/>
        </w:trPr>
        <w:tc>
          <w:tcPr>
            <w:tcW w:w="2497" w:type="dxa"/>
          </w:tcPr>
          <w:p w:rsidR="00D47B62" w:rsidRPr="00D30DF5" w:rsidRDefault="00D47B62" w:rsidP="00D47B62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>Identification du corps</w:t>
            </w:r>
          </w:p>
          <w:p w:rsidR="00BF7854" w:rsidRPr="00D30DF5" w:rsidRDefault="00D47B62" w:rsidP="00D47B62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>observable</w:t>
            </w:r>
          </w:p>
          <w:p w:rsidR="00BF7854" w:rsidRPr="00D30DF5" w:rsidRDefault="00BF7854" w:rsidP="00BF7854">
            <w:pPr>
              <w:rPr>
                <w:rFonts w:cstheme="minorHAnsi"/>
              </w:rPr>
            </w:pPr>
          </w:p>
          <w:p w:rsidR="00BF7854" w:rsidRPr="00D30DF5" w:rsidRDefault="00BF7854" w:rsidP="00BF7854">
            <w:pPr>
              <w:rPr>
                <w:rFonts w:cstheme="minorHAnsi"/>
              </w:rPr>
            </w:pPr>
          </w:p>
          <w:p w:rsidR="00BF7854" w:rsidRPr="00D30DF5" w:rsidRDefault="00BF7854" w:rsidP="00BF7854">
            <w:pPr>
              <w:rPr>
                <w:rFonts w:cstheme="minorHAnsi"/>
              </w:rPr>
            </w:pPr>
          </w:p>
          <w:p w:rsidR="00EB3A02" w:rsidRPr="00D30DF5" w:rsidRDefault="00BF7854" w:rsidP="00EB3A02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 xml:space="preserve">compréhension </w:t>
            </w:r>
            <w:r w:rsidR="00EB3A02">
              <w:rPr>
                <w:rFonts w:cstheme="minorHAnsi"/>
              </w:rPr>
              <w:t xml:space="preserve">et </w:t>
            </w:r>
            <w:r w:rsidR="00EB3A02" w:rsidRPr="00D30DF5">
              <w:rPr>
                <w:rFonts w:cstheme="minorHAnsi"/>
              </w:rPr>
              <w:t>conceptualisation</w:t>
            </w:r>
          </w:p>
          <w:p w:rsidR="002570FE" w:rsidRPr="00D30DF5" w:rsidRDefault="002570FE" w:rsidP="00BF7854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Default="002570FE" w:rsidP="002570FE">
            <w:pPr>
              <w:rPr>
                <w:rFonts w:cstheme="minorHAnsi"/>
              </w:rPr>
            </w:pPr>
          </w:p>
          <w:p w:rsidR="00860737" w:rsidRDefault="00860737" w:rsidP="002570FE">
            <w:pPr>
              <w:rPr>
                <w:rFonts w:cstheme="minorHAnsi"/>
              </w:rPr>
            </w:pPr>
          </w:p>
          <w:p w:rsidR="00860737" w:rsidRPr="00D30DF5" w:rsidRDefault="00860737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D30DF5" w:rsidRPr="00D30DF5" w:rsidRDefault="002570FE" w:rsidP="0093466F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>réemploi</w:t>
            </w: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47B62" w:rsidRPr="00D30DF5" w:rsidRDefault="00D30DF5" w:rsidP="00D30DF5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>production</w:t>
            </w:r>
          </w:p>
        </w:tc>
        <w:tc>
          <w:tcPr>
            <w:tcW w:w="6939" w:type="dxa"/>
          </w:tcPr>
          <w:p w:rsidR="00BF7854" w:rsidRDefault="00EB3A02" w:rsidP="00BF7854">
            <w:pPr>
              <w:rPr>
                <w:rFonts w:cstheme="minorHAnsi"/>
              </w:rPr>
            </w:pPr>
            <w:r>
              <w:rPr>
                <w:rFonts w:cstheme="minorHAnsi"/>
              </w:rPr>
              <w:t>Observation  des illustrations (p.9)</w:t>
            </w:r>
          </w:p>
          <w:p w:rsidR="00EB3A02" w:rsidRDefault="00EB3A02" w:rsidP="00BF785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Demander d’en décrire le </w:t>
            </w:r>
            <w:proofErr w:type="gramStart"/>
            <w:r>
              <w:rPr>
                <w:rFonts w:cstheme="minorHAnsi"/>
              </w:rPr>
              <w:t>contenu(</w:t>
            </w:r>
            <w:proofErr w:type="gram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lieu,personnages</w:t>
            </w:r>
            <w:proofErr w:type="spellEnd"/>
            <w:r>
              <w:rPr>
                <w:rFonts w:cstheme="minorHAnsi"/>
              </w:rPr>
              <w:t>,</w:t>
            </w:r>
            <w:proofErr w:type="spellStart"/>
            <w:r>
              <w:rPr>
                <w:rFonts w:cstheme="minorHAnsi"/>
              </w:rPr>
              <w:t>attitudes,relations</w:t>
            </w:r>
            <w:proofErr w:type="spellEnd"/>
            <w:r>
              <w:rPr>
                <w:rFonts w:cstheme="minorHAnsi"/>
              </w:rPr>
              <w:t xml:space="preserve"> sociales…)</w:t>
            </w:r>
          </w:p>
          <w:p w:rsidR="00EB3A02" w:rsidRPr="00D30DF5" w:rsidRDefault="00EB3A02" w:rsidP="00BF7854">
            <w:pPr>
              <w:rPr>
                <w:rFonts w:cstheme="minorHAnsi"/>
              </w:rPr>
            </w:pPr>
            <w:r>
              <w:rPr>
                <w:rFonts w:cstheme="minorHAnsi"/>
              </w:rPr>
              <w:t>Faire remarquer la correspondance </w:t>
            </w:r>
            <w:proofErr w:type="gramStart"/>
            <w:r>
              <w:rPr>
                <w:rFonts w:cstheme="minorHAnsi"/>
              </w:rPr>
              <w:t>:illustrations</w:t>
            </w:r>
            <w:proofErr w:type="gramEnd"/>
            <w:r>
              <w:rPr>
                <w:rFonts w:cstheme="minorHAnsi"/>
              </w:rPr>
              <w:t> /texte.</w:t>
            </w:r>
          </w:p>
          <w:p w:rsidR="00BF7854" w:rsidRPr="00D30DF5" w:rsidRDefault="00BF7854" w:rsidP="00BF7854">
            <w:pPr>
              <w:rPr>
                <w:rFonts w:cstheme="minorHAnsi"/>
              </w:rPr>
            </w:pPr>
          </w:p>
          <w:p w:rsidR="00BF7854" w:rsidRPr="00D30DF5" w:rsidRDefault="00BF7854" w:rsidP="00BF7854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>compréhension globale :</w:t>
            </w:r>
          </w:p>
          <w:p w:rsidR="00D47B62" w:rsidRPr="00D30DF5" w:rsidRDefault="00BF7854" w:rsidP="00BF7854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>Faire</w:t>
            </w:r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 dégage</w:t>
            </w:r>
            <w:r w:rsidR="008B42D8">
              <w:rPr>
                <w:rFonts w:cstheme="minorHAnsi"/>
              </w:rPr>
              <w:t xml:space="preserve">r  </w:t>
            </w:r>
            <w:r w:rsidRPr="00D30DF5">
              <w:rPr>
                <w:rFonts w:cstheme="minorHAnsi"/>
              </w:rPr>
              <w:t>les</w:t>
            </w:r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 </w:t>
            </w:r>
            <w:proofErr w:type="spellStart"/>
            <w:r w:rsidRPr="00D30DF5">
              <w:rPr>
                <w:rFonts w:cstheme="minorHAnsi"/>
              </w:rPr>
              <w:t>paramétres</w:t>
            </w:r>
            <w:proofErr w:type="spellEnd"/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 situationnels et</w:t>
            </w:r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 l’ancrage</w:t>
            </w:r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 contextuel.</w:t>
            </w:r>
          </w:p>
          <w:p w:rsidR="00BF7854" w:rsidRPr="00D30DF5" w:rsidRDefault="00EB3A02" w:rsidP="00EB3A02">
            <w:pPr>
              <w:pStyle w:val="Paragraphedeliste"/>
              <w:numPr>
                <w:ilvl w:val="0"/>
                <w:numId w:val="1"/>
              </w:numPr>
              <w:rPr>
                <w:rFonts w:cstheme="minorHAnsi"/>
              </w:rPr>
            </w:pPr>
            <w:r>
              <w:rPr>
                <w:rFonts w:cstheme="minorHAnsi"/>
              </w:rPr>
              <w:t>Qui ?</w:t>
            </w:r>
            <w:proofErr w:type="gramStart"/>
            <w:r w:rsidR="00BF7854" w:rsidRPr="00D30DF5">
              <w:rPr>
                <w:rFonts w:cstheme="minorHAnsi"/>
              </w:rPr>
              <w:t>:les</w:t>
            </w:r>
            <w:proofErr w:type="gramEnd"/>
            <w:r w:rsidR="00BF7854" w:rsidRPr="00D30DF5">
              <w:rPr>
                <w:rFonts w:cstheme="minorHAnsi"/>
              </w:rPr>
              <w:t xml:space="preserve"> personnages en situation d’change).</w:t>
            </w:r>
          </w:p>
          <w:p w:rsidR="00BF7854" w:rsidRPr="00D30DF5" w:rsidRDefault="00BF7854" w:rsidP="00BF7854">
            <w:pPr>
              <w:pStyle w:val="Paragraphedeliste"/>
              <w:numPr>
                <w:ilvl w:val="0"/>
                <w:numId w:val="1"/>
              </w:numPr>
              <w:rPr>
                <w:rFonts w:cstheme="minorHAnsi"/>
                <w:u w:val="single"/>
              </w:rPr>
            </w:pPr>
            <w:r w:rsidRPr="00D30DF5">
              <w:rPr>
                <w:rFonts w:cstheme="minorHAnsi"/>
              </w:rPr>
              <w:t>Ou </w:t>
            </w:r>
            <w:proofErr w:type="gramStart"/>
            <w:r w:rsidRPr="00D30DF5">
              <w:rPr>
                <w:rFonts w:cstheme="minorHAnsi"/>
              </w:rPr>
              <w:t>?(</w:t>
            </w:r>
            <w:proofErr w:type="gramEnd"/>
            <w:r w:rsidRPr="00D30DF5">
              <w:rPr>
                <w:rFonts w:cstheme="minorHAnsi"/>
              </w:rPr>
              <w:t>lieu</w:t>
            </w:r>
            <w:r w:rsidRPr="00D30DF5">
              <w:rPr>
                <w:rFonts w:cstheme="minorHAnsi"/>
                <w:u w:val="single"/>
              </w:rPr>
              <w:t>)</w:t>
            </w:r>
            <w:r w:rsidRPr="00D30DF5">
              <w:rPr>
                <w:rFonts w:cstheme="minorHAnsi"/>
              </w:rPr>
              <w:t>.</w:t>
            </w:r>
          </w:p>
          <w:p w:rsidR="00BF7854" w:rsidRPr="00D30DF5" w:rsidRDefault="008B42D8" w:rsidP="00EB3A02">
            <w:pPr>
              <w:pStyle w:val="Paragraphedeliste"/>
              <w:numPr>
                <w:ilvl w:val="0"/>
                <w:numId w:val="1"/>
              </w:numPr>
              <w:rPr>
                <w:rFonts w:cstheme="minorHAnsi"/>
                <w:u w:val="single"/>
              </w:rPr>
            </w:pPr>
            <w:r>
              <w:rPr>
                <w:rFonts w:cstheme="minorHAnsi"/>
              </w:rPr>
              <w:t>Quoi </w:t>
            </w:r>
            <w:proofErr w:type="gramStart"/>
            <w:r>
              <w:rPr>
                <w:rFonts w:cstheme="minorHAnsi"/>
              </w:rPr>
              <w:t>?(</w:t>
            </w:r>
            <w:proofErr w:type="gramEnd"/>
            <w:r w:rsidR="00EB3A02">
              <w:rPr>
                <w:rFonts w:cstheme="minorHAnsi"/>
              </w:rPr>
              <w:t>propos de la directrice</w:t>
            </w:r>
            <w:r w:rsidR="00BF7854" w:rsidRPr="00D30DF5">
              <w:rPr>
                <w:rFonts w:cstheme="minorHAnsi"/>
              </w:rPr>
              <w:t>).</w:t>
            </w:r>
          </w:p>
          <w:p w:rsidR="00BF7854" w:rsidRPr="00D30DF5" w:rsidRDefault="00BF7854" w:rsidP="00BF7854">
            <w:pPr>
              <w:pStyle w:val="Paragraphedeliste"/>
              <w:rPr>
                <w:rFonts w:cstheme="minorHAnsi"/>
                <w:u w:val="single"/>
              </w:rPr>
            </w:pPr>
          </w:p>
          <w:p w:rsidR="00BF7854" w:rsidRPr="00D30DF5" w:rsidRDefault="008B42D8" w:rsidP="00BF7854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>C</w:t>
            </w:r>
            <w:r w:rsidR="00BF7854" w:rsidRPr="00D30DF5">
              <w:rPr>
                <w:rFonts w:cstheme="minorHAnsi"/>
              </w:rPr>
              <w:t>ompréhension</w:t>
            </w:r>
            <w:r>
              <w:rPr>
                <w:rFonts w:cstheme="minorHAnsi"/>
              </w:rPr>
              <w:t xml:space="preserve"> </w:t>
            </w:r>
            <w:r w:rsidR="00BF7854" w:rsidRPr="00D30DF5">
              <w:rPr>
                <w:rFonts w:cstheme="minorHAnsi"/>
              </w:rPr>
              <w:t xml:space="preserve"> finalisée :</w:t>
            </w:r>
          </w:p>
          <w:p w:rsidR="002570FE" w:rsidRPr="00D30DF5" w:rsidRDefault="002570FE" w:rsidP="00BF7854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>pourquoi ?</w:t>
            </w: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BC6A80" w:rsidRDefault="00EB3A02" w:rsidP="00BC6A80">
            <w:pPr>
              <w:rPr>
                <w:rFonts w:cstheme="minorHAnsi"/>
              </w:rPr>
            </w:pPr>
            <w:r>
              <w:rPr>
                <w:rFonts w:cstheme="minorHAnsi"/>
              </w:rPr>
              <w:t>l’activité(a) qui se présente sous forme de QCM permettra l’exploration du texte par les apprenants.</w:t>
            </w:r>
          </w:p>
          <w:p w:rsidR="00860737" w:rsidRDefault="00860737" w:rsidP="00BC6A80">
            <w:pPr>
              <w:rPr>
                <w:rFonts w:cstheme="minorHAnsi"/>
              </w:rPr>
            </w:pPr>
            <w:r>
              <w:rPr>
                <w:rFonts w:cstheme="minorHAnsi"/>
              </w:rPr>
              <w:t>Ces derniers essayeront à deux ou à plusieurs de traiter les différentes propositions pour retenir l’information qui est juste.</w:t>
            </w:r>
          </w:p>
          <w:p w:rsidR="00860737" w:rsidRDefault="00860737" w:rsidP="00BC6A80">
            <w:pPr>
              <w:rPr>
                <w:rFonts w:cstheme="minorHAnsi"/>
              </w:rPr>
            </w:pPr>
            <w:r>
              <w:rPr>
                <w:rFonts w:cstheme="minorHAnsi"/>
              </w:rPr>
              <w:t>L’activité « b » paraissant en seconde étape, permet un parcours du texte menant à une compréhension approfondie.</w:t>
            </w:r>
          </w:p>
          <w:p w:rsidR="00860737" w:rsidRDefault="00860737" w:rsidP="00BC6A80">
            <w:pPr>
              <w:rPr>
                <w:rFonts w:cstheme="minorHAnsi"/>
              </w:rPr>
            </w:pPr>
            <w:r>
              <w:rPr>
                <w:rFonts w:cstheme="minorHAnsi"/>
              </w:rPr>
              <w:t>Faire relever dans le texte :</w:t>
            </w:r>
          </w:p>
          <w:p w:rsidR="00860737" w:rsidRDefault="00860737" w:rsidP="00BC6A80">
            <w:pPr>
              <w:rPr>
                <w:rFonts w:cstheme="minorHAnsi"/>
              </w:rPr>
            </w:pPr>
            <w:r>
              <w:rPr>
                <w:rFonts w:cstheme="minorHAnsi"/>
              </w:rPr>
              <w:t>-un moyen utilisé pour saluer,</w:t>
            </w:r>
          </w:p>
          <w:p w:rsidR="00860737" w:rsidRDefault="00860737" w:rsidP="00BC6A80">
            <w:pPr>
              <w:rPr>
                <w:rFonts w:cstheme="minorHAnsi"/>
              </w:rPr>
            </w:pPr>
            <w:r>
              <w:rPr>
                <w:rFonts w:cstheme="minorHAnsi"/>
              </w:rPr>
              <w:t>-un moyen pour présenter quelqu’un,</w:t>
            </w:r>
          </w:p>
          <w:p w:rsidR="00860737" w:rsidRDefault="00860737" w:rsidP="00BC6A80">
            <w:pPr>
              <w:rPr>
                <w:rFonts w:cstheme="minorHAnsi"/>
              </w:rPr>
            </w:pPr>
            <w:r>
              <w:rPr>
                <w:rFonts w:cstheme="minorHAnsi"/>
              </w:rPr>
              <w:t>Des mots pour caractériser une personne </w:t>
            </w:r>
            <w:proofErr w:type="gramStart"/>
            <w:r>
              <w:rPr>
                <w:rFonts w:cstheme="minorHAnsi"/>
              </w:rPr>
              <w:t>:exemple</w:t>
            </w:r>
            <w:proofErr w:type="gramEnd"/>
            <w:r>
              <w:rPr>
                <w:rFonts w:cstheme="minorHAnsi"/>
              </w:rPr>
              <w:t> :violeta parlant d’</w:t>
            </w:r>
            <w:proofErr w:type="spellStart"/>
            <w:r>
              <w:rPr>
                <w:rFonts w:cstheme="minorHAnsi"/>
              </w:rPr>
              <w:t>adrien</w:t>
            </w:r>
            <w:proofErr w:type="spellEnd"/>
            <w:r>
              <w:rPr>
                <w:rFonts w:cstheme="minorHAnsi"/>
              </w:rPr>
              <w:t>,</w:t>
            </w:r>
          </w:p>
          <w:p w:rsidR="00860737" w:rsidRDefault="00860737" w:rsidP="00BC6A80">
            <w:pPr>
              <w:rPr>
                <w:rFonts w:cstheme="minorHAnsi"/>
              </w:rPr>
            </w:pPr>
            <w:r>
              <w:rPr>
                <w:rFonts w:cstheme="minorHAnsi"/>
              </w:rPr>
              <w:t>Des mots qui indiquent le temps,</w:t>
            </w:r>
          </w:p>
          <w:p w:rsidR="00860737" w:rsidRPr="00D30DF5" w:rsidRDefault="00860737" w:rsidP="00BC6A80">
            <w:pPr>
              <w:rPr>
                <w:rFonts w:cstheme="minorHAnsi"/>
              </w:rPr>
            </w:pPr>
            <w:r>
              <w:rPr>
                <w:rFonts w:cstheme="minorHAnsi"/>
              </w:rPr>
              <w:t>-une expression de sentiment.</w:t>
            </w:r>
          </w:p>
          <w:p w:rsidR="00BC6A80" w:rsidRPr="00D30DF5" w:rsidRDefault="00BC6A80" w:rsidP="00BC6A80">
            <w:pPr>
              <w:rPr>
                <w:rFonts w:cstheme="minorHAnsi"/>
              </w:rPr>
            </w:pPr>
          </w:p>
          <w:p w:rsidR="00D30DF5" w:rsidRPr="00D30DF5" w:rsidRDefault="00860737" w:rsidP="00D30DF5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En guise de </w:t>
            </w:r>
            <w:proofErr w:type="gramStart"/>
            <w:r>
              <w:rPr>
                <w:rFonts w:cstheme="minorHAnsi"/>
              </w:rPr>
              <w:t>réemploi ,on</w:t>
            </w:r>
            <w:proofErr w:type="gramEnd"/>
            <w:r>
              <w:rPr>
                <w:rFonts w:cstheme="minorHAnsi"/>
              </w:rPr>
              <w:t xml:space="preserve"> peut demander aux apprenants de caractériser un (e) </w:t>
            </w:r>
            <w:r w:rsidR="0093466F">
              <w:rPr>
                <w:rFonts w:cstheme="minorHAnsi"/>
              </w:rPr>
              <w:t>camarade de classe.</w:t>
            </w: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Default="0093466F" w:rsidP="00D30DF5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Inviter les apprenants à parler </w:t>
            </w:r>
            <w:proofErr w:type="gramStart"/>
            <w:r>
              <w:rPr>
                <w:rFonts w:cstheme="minorHAnsi"/>
              </w:rPr>
              <w:t xml:space="preserve">d’ </w:t>
            </w:r>
            <w:proofErr w:type="spellStart"/>
            <w:r>
              <w:rPr>
                <w:rFonts w:cstheme="minorHAnsi"/>
              </w:rPr>
              <w:t>eux</w:t>
            </w:r>
            <w:proofErr w:type="gramEnd"/>
            <w:r>
              <w:rPr>
                <w:rFonts w:cstheme="minorHAnsi"/>
              </w:rPr>
              <w:t>-memes,de</w:t>
            </w:r>
            <w:proofErr w:type="spellEnd"/>
            <w:r>
              <w:rPr>
                <w:rFonts w:cstheme="minorHAnsi"/>
              </w:rPr>
              <w:t xml:space="preserve"> leurs familles à l’exemple de violeta</w:t>
            </w:r>
          </w:p>
          <w:p w:rsidR="0093466F" w:rsidRPr="00D30DF5" w:rsidRDefault="0093466F" w:rsidP="00D30DF5">
            <w:pPr>
              <w:rPr>
                <w:rFonts w:cstheme="minorHAnsi"/>
              </w:rPr>
            </w:pPr>
            <w:r>
              <w:rPr>
                <w:rFonts w:cstheme="minorHAnsi"/>
              </w:rPr>
              <w:t>Faire lire(diction) un passage au choix.</w:t>
            </w: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</w:tc>
      </w:tr>
    </w:tbl>
    <w:p w:rsidR="00D47B62" w:rsidRPr="00D30DF5" w:rsidRDefault="00D47B62" w:rsidP="00D47B62">
      <w:pPr>
        <w:rPr>
          <w:rFonts w:cstheme="minorHAnsi"/>
        </w:rPr>
      </w:pPr>
    </w:p>
    <w:sectPr w:rsidR="00D47B62" w:rsidRPr="00D30DF5" w:rsidSect="00FF6C1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64722"/>
    <w:multiLevelType w:val="hybridMultilevel"/>
    <w:tmpl w:val="50403FA6"/>
    <w:lvl w:ilvl="0" w:tplc="AA368404">
      <w:start w:val="1"/>
      <w:numFmt w:val="bullet"/>
      <w:lvlText w:val=""/>
      <w:lvlJc w:val="righ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7B62"/>
    <w:rsid w:val="002570FE"/>
    <w:rsid w:val="00693EF9"/>
    <w:rsid w:val="006A6F03"/>
    <w:rsid w:val="00860737"/>
    <w:rsid w:val="008B42D8"/>
    <w:rsid w:val="0093466F"/>
    <w:rsid w:val="00BC6A80"/>
    <w:rsid w:val="00BF7854"/>
    <w:rsid w:val="00D30DF5"/>
    <w:rsid w:val="00D47B62"/>
    <w:rsid w:val="00EB3A02"/>
    <w:rsid w:val="00F87392"/>
    <w:rsid w:val="00FF6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C1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47B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F78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221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2012-03-05T14:36:00Z</dcterms:created>
  <dcterms:modified xsi:type="dcterms:W3CDTF">2012-03-05T14:36:00Z</dcterms:modified>
</cp:coreProperties>
</file>