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1FE" w:rsidRPr="003A7226" w:rsidRDefault="00B811FE" w:rsidP="00B811F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gramStart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النيابة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:</w:t>
      </w:r>
      <w:proofErr w:type="gramEnd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أسفي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            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التاريخ            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 :     01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- 03 -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2011</w:t>
      </w:r>
    </w:p>
    <w:p w:rsidR="00B811FE" w:rsidRPr="003A7226" w:rsidRDefault="00B811FE" w:rsidP="00B811F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المؤسسة        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: الثانوية الإعدادية الحنصالي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المستوى          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: السنة الثانية إعدادي</w:t>
      </w:r>
    </w:p>
    <w:p w:rsidR="00B811FE" w:rsidRPr="003A7226" w:rsidRDefault="00B811FE" w:rsidP="00B811F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proofErr w:type="gramStart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المادة            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:</w:t>
      </w:r>
      <w:proofErr w:type="gramEnd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علوم الحياة والأرض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                                     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الفصل 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ا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لثاني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  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: التوالد عند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النباتات</w:t>
      </w:r>
      <w:r w:rsidRPr="003A72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</w:p>
    <w:p w:rsidR="00B811FE" w:rsidRPr="003A7226" w:rsidRDefault="00B811FE" w:rsidP="00100CCA">
      <w:pPr>
        <w:tabs>
          <w:tab w:val="left" w:pos="9786"/>
        </w:tabs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المدة الزمنية </w:t>
      </w:r>
      <w:proofErr w:type="gramStart"/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>المخصصة  :</w:t>
      </w:r>
      <w:proofErr w:type="gramEnd"/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4 ساعات                                                                      </w:t>
      </w:r>
      <w:r w:rsidRPr="003A7226">
        <w:rPr>
          <w:rFonts w:asciiTheme="majorBidi" w:hAnsiTheme="majorBidi" w:cstheme="majorBidi"/>
          <w:b/>
          <w:bCs/>
          <w:sz w:val="28"/>
          <w:szCs w:val="28"/>
        </w:rPr>
        <w:t xml:space="preserve">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الوحدة </w:t>
      </w:r>
      <w:r w:rsidR="00100CCA">
        <w:rPr>
          <w:rFonts w:asciiTheme="majorBidi" w:hAnsiTheme="majorBidi" w:cstheme="majorBidi"/>
          <w:b/>
          <w:bCs/>
          <w:sz w:val="28"/>
          <w:szCs w:val="28"/>
          <w:rtl/>
        </w:rPr>
        <w:tab/>
      </w:r>
      <w:r w:rsidR="00100CCA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         : </w:t>
      </w:r>
      <w:r w:rsidR="006F7483">
        <w:rPr>
          <w:rFonts w:asciiTheme="majorBidi" w:hAnsiTheme="majorBidi" w:cstheme="majorBidi" w:hint="cs"/>
          <w:b/>
          <w:bCs/>
          <w:sz w:val="28"/>
          <w:szCs w:val="28"/>
          <w:rtl/>
        </w:rPr>
        <w:t>التوالد عند النباتات الزهرية</w:t>
      </w:r>
    </w:p>
    <w:p w:rsidR="00B811FE" w:rsidRPr="003A7226" w:rsidRDefault="00B811FE" w:rsidP="00B811F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الأستاذة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المؤطرة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 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</w:t>
      </w:r>
      <w:r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: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ثورية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الفتاح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                             </w:t>
      </w:r>
      <w:r w:rsidR="00790C61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                          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</w:t>
      </w:r>
      <w:r w:rsidR="00790C61">
        <w:rPr>
          <w:rFonts w:asciiTheme="majorBidi" w:hAnsiTheme="majorBidi" w:cs="Times New Roman"/>
          <w:b/>
          <w:bCs/>
          <w:sz w:val="28"/>
          <w:szCs w:val="28"/>
        </w:rPr>
        <w:t xml:space="preserve">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مكان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الانجاز</w:t>
      </w:r>
      <w:r w:rsidR="00790C61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         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 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 xml:space="preserve">     </w:t>
      </w:r>
      <w:r w:rsidRPr="003A7226">
        <w:rPr>
          <w:rFonts w:asciiTheme="majorBidi" w:hAnsiTheme="majorBidi" w:cs="Times New Roman"/>
          <w:b/>
          <w:bCs/>
          <w:sz w:val="28"/>
          <w:szCs w:val="28"/>
          <w:rtl/>
        </w:rPr>
        <w:t xml:space="preserve"> : </w:t>
      </w:r>
      <w:r w:rsidRPr="003A7226">
        <w:rPr>
          <w:rFonts w:asciiTheme="majorBidi" w:hAnsiTheme="majorBidi" w:cs="Times New Roman" w:hint="cs"/>
          <w:b/>
          <w:bCs/>
          <w:sz w:val="28"/>
          <w:szCs w:val="28"/>
          <w:rtl/>
        </w:rPr>
        <w:t>الفصل</w:t>
      </w:r>
    </w:p>
    <w:p w:rsidR="00B811FE" w:rsidRPr="003A7226" w:rsidRDefault="00B811FE" w:rsidP="00B811FE">
      <w:pPr>
        <w:bidi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الطلبة الأس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>ا</w:t>
      </w:r>
      <w:r>
        <w:rPr>
          <w:rFonts w:asciiTheme="majorBidi" w:hAnsiTheme="majorBidi" w:cstheme="majorBidi"/>
          <w:b/>
          <w:bCs/>
          <w:sz w:val="28"/>
          <w:szCs w:val="28"/>
          <w:rtl/>
        </w:rPr>
        <w:t>ت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ذة    </w:t>
      </w:r>
      <w:r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   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   : سارة قشال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أسماء </w:t>
      </w:r>
      <w:proofErr w:type="spellStart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بعوشي</w:t>
      </w:r>
      <w:proofErr w:type="spellEnd"/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أحمد السعيدي</w:t>
      </w:r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</w:t>
      </w:r>
      <w:proofErr w:type="spellStart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فيصال</w:t>
      </w:r>
      <w:proofErr w:type="spellEnd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</w:t>
      </w:r>
      <w:proofErr w:type="spellStart"/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>إكعبوني</w:t>
      </w:r>
      <w:proofErr w:type="spellEnd"/>
      <w:r w:rsidRPr="003A7226">
        <w:rPr>
          <w:rFonts w:asciiTheme="majorBidi" w:hAnsiTheme="majorBidi" w:cstheme="majorBidi" w:hint="cs"/>
          <w:b/>
          <w:bCs/>
          <w:sz w:val="28"/>
          <w:szCs w:val="28"/>
          <w:rtl/>
        </w:rPr>
        <w:t xml:space="preserve"> - إسماعيل</w:t>
      </w:r>
      <w:r w:rsidRPr="003A7226">
        <w:rPr>
          <w:rFonts w:asciiTheme="majorBidi" w:hAnsiTheme="majorBidi" w:cstheme="majorBidi"/>
          <w:b/>
          <w:bCs/>
          <w:sz w:val="28"/>
          <w:szCs w:val="28"/>
          <w:rtl/>
        </w:rPr>
        <w:t xml:space="preserve"> كرسي.</w:t>
      </w:r>
    </w:p>
    <w:p w:rsidR="00164B77" w:rsidRDefault="00164B77" w:rsidP="00B811FE">
      <w:pPr>
        <w:bidi/>
        <w:rPr>
          <w:rFonts w:ascii="Tahoma" w:hAnsi="Tahoma" w:cs="Tahoma"/>
          <w:b/>
          <w:bCs/>
          <w:sz w:val="24"/>
          <w:szCs w:val="24"/>
          <w:rtl/>
        </w:rPr>
      </w:pPr>
    </w:p>
    <w:p w:rsidR="00B811FE" w:rsidRDefault="00B811FE" w:rsidP="00164B77">
      <w:pPr>
        <w:bidi/>
        <w:rPr>
          <w:rFonts w:ascii="Tahoma" w:hAnsi="Tahoma" w:cs="Tahoma"/>
          <w:b/>
          <w:bCs/>
          <w:sz w:val="24"/>
          <w:szCs w:val="24"/>
          <w:rtl/>
        </w:rPr>
      </w:pPr>
      <w:r w:rsidRPr="003A7226">
        <w:rPr>
          <w:rFonts w:ascii="Tahoma" w:hAnsi="Tahoma" w:cs="Tahoma"/>
          <w:b/>
          <w:bCs/>
          <w:sz w:val="24"/>
          <w:szCs w:val="24"/>
          <w:rtl/>
        </w:rPr>
        <w:t xml:space="preserve">المكتسبات </w:t>
      </w:r>
      <w:proofErr w:type="gramStart"/>
      <w:r w:rsidRPr="003A7226">
        <w:rPr>
          <w:rFonts w:ascii="Tahoma" w:hAnsi="Tahoma" w:cs="Tahoma"/>
          <w:b/>
          <w:bCs/>
          <w:sz w:val="24"/>
          <w:szCs w:val="24"/>
          <w:rtl/>
        </w:rPr>
        <w:t>القبلية :</w:t>
      </w:r>
      <w:proofErr w:type="gramEnd"/>
    </w:p>
    <w:p w:rsidR="004C1C20" w:rsidRDefault="00100CCA" w:rsidP="00B811FE">
      <w:pPr>
        <w:bidi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أجزاء النباتات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تطور الزهرة إلى الثمرة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دورة حياة النباتات </w:t>
      </w:r>
      <w:r w:rsid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164B77" w:rsidRPr="004C1C20" w:rsidRDefault="00100CCA" w:rsidP="004C1C20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البذرة وسيلة لتكاثر النباتات </w:t>
      </w:r>
      <w:r>
        <w:rPr>
          <w:rFonts w:asciiTheme="majorBidi" w:hAnsiTheme="majorBidi" w:cstheme="majorBidi"/>
          <w:b/>
          <w:bCs/>
          <w:sz w:val="24"/>
          <w:szCs w:val="24"/>
          <w:rtl/>
        </w:rPr>
        <w:t>–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FB62CB">
        <w:rPr>
          <w:rFonts w:asciiTheme="majorBidi" w:hAnsiTheme="majorBidi" w:cstheme="majorBidi" w:hint="cs"/>
          <w:b/>
          <w:bCs/>
          <w:sz w:val="24"/>
          <w:szCs w:val="24"/>
          <w:rtl/>
        </w:rPr>
        <w:t>الأعضاء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التناسلية و </w:t>
      </w:r>
      <w:r w:rsidR="00FB62CB">
        <w:rPr>
          <w:rFonts w:asciiTheme="majorBidi" w:hAnsiTheme="majorBidi" w:cstheme="majorBidi" w:hint="cs"/>
          <w:b/>
          <w:bCs/>
          <w:sz w:val="24"/>
          <w:szCs w:val="24"/>
          <w:rtl/>
        </w:rPr>
        <w:t>إنتاج</w:t>
      </w:r>
      <w:r w:rsidR="004412D7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الأم</w:t>
      </w:r>
      <w:r w:rsidR="004412D7">
        <w:rPr>
          <w:rFonts w:asciiTheme="majorBidi" w:hAnsiTheme="majorBidi" w:cstheme="majorBidi" w:hint="cs"/>
          <w:b/>
          <w:bCs/>
          <w:sz w:val="24"/>
          <w:szCs w:val="24"/>
          <w:rtl/>
        </w:rPr>
        <w:t>شاج عند الحيوانات</w:t>
      </w:r>
      <w:r w:rsid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4C1C20" w:rsidRDefault="004C1C20" w:rsidP="00164B77">
      <w:pPr>
        <w:bidi/>
        <w:rPr>
          <w:rFonts w:ascii="Tahoma" w:hAnsi="Tahoma" w:cs="Tahoma" w:hint="cs"/>
          <w:b/>
          <w:bCs/>
          <w:sz w:val="24"/>
          <w:szCs w:val="24"/>
          <w:rtl/>
        </w:rPr>
      </w:pPr>
    </w:p>
    <w:p w:rsidR="00B811FE" w:rsidRDefault="00B811FE" w:rsidP="004C1C20">
      <w:pPr>
        <w:bidi/>
        <w:rPr>
          <w:rFonts w:ascii="Tahoma" w:hAnsi="Tahoma" w:cs="Tahoma"/>
          <w:b/>
          <w:bCs/>
          <w:sz w:val="24"/>
          <w:szCs w:val="24"/>
          <w:rtl/>
        </w:rPr>
      </w:pPr>
      <w:r w:rsidRPr="003A7226">
        <w:rPr>
          <w:rFonts w:ascii="Tahoma" w:hAnsi="Tahoma" w:cs="Tahoma" w:hint="cs"/>
          <w:b/>
          <w:bCs/>
          <w:sz w:val="24"/>
          <w:szCs w:val="24"/>
          <w:rtl/>
        </w:rPr>
        <w:t xml:space="preserve">الامتدادات </w:t>
      </w:r>
      <w:proofErr w:type="gramStart"/>
      <w:r w:rsidRPr="003A7226">
        <w:rPr>
          <w:rFonts w:ascii="Tahoma" w:hAnsi="Tahoma" w:cs="Tahoma" w:hint="cs"/>
          <w:b/>
          <w:bCs/>
          <w:sz w:val="24"/>
          <w:szCs w:val="24"/>
          <w:rtl/>
        </w:rPr>
        <w:t>المرتقبة :</w:t>
      </w:r>
      <w:proofErr w:type="gramEnd"/>
      <w:r w:rsidRPr="003A7226">
        <w:rPr>
          <w:rFonts w:ascii="Tahoma" w:hAnsi="Tahoma" w:cs="Tahoma" w:hint="cs"/>
          <w:b/>
          <w:bCs/>
          <w:sz w:val="24"/>
          <w:szCs w:val="24"/>
          <w:rtl/>
        </w:rPr>
        <w:t xml:space="preserve"> </w:t>
      </w:r>
    </w:p>
    <w:p w:rsidR="004412D7" w:rsidRPr="004412D7" w:rsidRDefault="004412D7" w:rsidP="004412D7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التوالد عند النباتات ( الجذع المشترك )</w:t>
      </w:r>
    </w:p>
    <w:p w:rsidR="00B811FE" w:rsidRDefault="00B811FE" w:rsidP="00B811FE">
      <w:pPr>
        <w:bidi/>
        <w:rPr>
          <w:rFonts w:ascii="Tahoma" w:hAnsi="Tahoma" w:cs="Tahoma"/>
          <w:b/>
          <w:bCs/>
          <w:sz w:val="24"/>
          <w:szCs w:val="24"/>
          <w:rtl/>
        </w:rPr>
      </w:pPr>
      <w:proofErr w:type="gramStart"/>
      <w:r>
        <w:rPr>
          <w:rFonts w:ascii="Tahoma" w:hAnsi="Tahoma" w:cs="Tahoma" w:hint="cs"/>
          <w:b/>
          <w:bCs/>
          <w:sz w:val="24"/>
          <w:szCs w:val="24"/>
          <w:rtl/>
        </w:rPr>
        <w:t>الأهداف</w:t>
      </w:r>
      <w:proofErr w:type="gramEnd"/>
      <w:r>
        <w:rPr>
          <w:rFonts w:ascii="Tahoma" w:hAnsi="Tahoma" w:cs="Tahoma" w:hint="cs"/>
          <w:b/>
          <w:bCs/>
          <w:sz w:val="24"/>
          <w:szCs w:val="24"/>
          <w:rtl/>
        </w:rPr>
        <w:t xml:space="preserve"> التربوية:</w:t>
      </w:r>
    </w:p>
    <w:p w:rsidR="006F7483" w:rsidRPr="0022181E" w:rsidRDefault="006F7483" w:rsidP="0022181E">
      <w:pPr>
        <w:pStyle w:val="Paragraphedeliste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>تشريح زهرة و معرفة مكوناتها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4412D7" w:rsidRPr="0022181E" w:rsidRDefault="004412D7" w:rsidP="0022181E">
      <w:pPr>
        <w:pStyle w:val="Paragraphedeliste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تعرف الأعضاء التناسلية و الأمشاج </w:t>
      </w:r>
      <w:r w:rsidR="006F7483"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>عند النباتات</w:t>
      </w:r>
      <w:r w:rsidR="00E54034"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الزهرية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FD323D" w:rsidRPr="0022181E" w:rsidRDefault="006F7483" w:rsidP="0022181E">
      <w:pPr>
        <w:pStyle w:val="Paragraphedeliste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التعرف على ظاهرة </w:t>
      </w:r>
      <w:proofErr w:type="spellStart"/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>الأبر</w:t>
      </w:r>
      <w:proofErr w:type="spellEnd"/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وعوامله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E54034" w:rsidRPr="0022181E" w:rsidRDefault="00E54034" w:rsidP="0022181E">
      <w:pPr>
        <w:pStyle w:val="Paragraphedeliste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>تعرف الإخصاب عند نبات زهري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E54034" w:rsidRPr="0022181E" w:rsidRDefault="00E54034" w:rsidP="0022181E">
      <w:pPr>
        <w:pStyle w:val="Paragraphedeliste"/>
        <w:numPr>
          <w:ilvl w:val="0"/>
          <w:numId w:val="2"/>
        </w:numPr>
        <w:bidi/>
        <w:rPr>
          <w:rFonts w:asciiTheme="majorBidi" w:hAnsiTheme="majorBidi" w:cstheme="majorBidi"/>
          <w:b/>
          <w:bCs/>
          <w:sz w:val="24"/>
          <w:szCs w:val="24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</w:rPr>
        <w:t>تعميم مفهوم دورة النمو لدى النباتات الزهرية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:rsidR="0022181E" w:rsidRDefault="0022181E" w:rsidP="0071104A">
      <w:pPr>
        <w:bidi/>
        <w:rPr>
          <w:rFonts w:ascii="Tahoma" w:hAnsi="Tahoma" w:cs="Tahoma"/>
          <w:b/>
          <w:bCs/>
          <w:sz w:val="24"/>
          <w:szCs w:val="24"/>
          <w:rtl/>
        </w:rPr>
      </w:pPr>
    </w:p>
    <w:p w:rsidR="0022181E" w:rsidRDefault="0022181E" w:rsidP="0022181E">
      <w:pPr>
        <w:bidi/>
        <w:rPr>
          <w:rFonts w:ascii="Tahoma" w:hAnsi="Tahoma" w:cs="Tahoma"/>
          <w:b/>
          <w:bCs/>
          <w:sz w:val="24"/>
          <w:szCs w:val="24"/>
          <w:rtl/>
        </w:rPr>
      </w:pPr>
    </w:p>
    <w:p w:rsidR="0071104A" w:rsidRPr="0022181E" w:rsidRDefault="0071104A" w:rsidP="0022181E">
      <w:pPr>
        <w:bidi/>
        <w:rPr>
          <w:rFonts w:ascii="Tahoma" w:hAnsi="Tahoma" w:cs="Tahoma"/>
          <w:b/>
          <w:bCs/>
          <w:sz w:val="24"/>
          <w:szCs w:val="24"/>
          <w:rtl/>
        </w:rPr>
      </w:pPr>
      <w:r w:rsidRPr="0022181E">
        <w:rPr>
          <w:rFonts w:ascii="Tahoma" w:hAnsi="Tahoma" w:cs="Tahoma" w:hint="cs"/>
          <w:b/>
          <w:bCs/>
          <w:sz w:val="24"/>
          <w:szCs w:val="24"/>
          <w:rtl/>
        </w:rPr>
        <w:t>الكفايات المستهدفة</w:t>
      </w:r>
      <w:r w:rsidR="0022181E">
        <w:rPr>
          <w:rFonts w:ascii="Tahoma" w:hAnsi="Tahoma" w:cs="Tahoma" w:hint="cs"/>
          <w:b/>
          <w:bCs/>
          <w:sz w:val="24"/>
          <w:szCs w:val="24"/>
          <w:rtl/>
        </w:rPr>
        <w:t>.</w:t>
      </w:r>
    </w:p>
    <w:p w:rsidR="0071104A" w:rsidRPr="00790C61" w:rsidRDefault="0071104A" w:rsidP="0022181E">
      <w:pPr>
        <w:pStyle w:val="Paragraphedeliste"/>
        <w:numPr>
          <w:ilvl w:val="0"/>
          <w:numId w:val="1"/>
        </w:numPr>
        <w:bidi/>
        <w:ind w:left="283"/>
        <w:rPr>
          <w:rFonts w:ascii="Segoe UI" w:hAnsi="Segoe UI" w:cs="Segoe UI"/>
          <w:b/>
          <w:bCs/>
          <w:sz w:val="24"/>
          <w:szCs w:val="24"/>
          <w:rtl/>
          <w:lang w:bidi="ar-MA"/>
        </w:rPr>
      </w:pPr>
      <w:r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الكفايات التواصلية</w:t>
      </w:r>
      <w:r w:rsidR="00164B77"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 xml:space="preserve"> :</w:t>
      </w:r>
    </w:p>
    <w:p w:rsidR="0071104A" w:rsidRPr="0022181E" w:rsidRDefault="0071104A" w:rsidP="0022181E">
      <w:pPr>
        <w:pStyle w:val="Paragraphedeliste"/>
        <w:numPr>
          <w:ilvl w:val="0"/>
          <w:numId w:val="7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proofErr w:type="gramStart"/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تنمية</w:t>
      </w:r>
      <w:proofErr w:type="gramEnd"/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التواصل بمختلف أشكاله، تواصل شفهي، كتابي، رسوم تخطيطية.</w:t>
      </w:r>
    </w:p>
    <w:p w:rsidR="0071104A" w:rsidRPr="00790C61" w:rsidRDefault="0071104A" w:rsidP="0022181E">
      <w:pPr>
        <w:pStyle w:val="Paragraphedeliste"/>
        <w:numPr>
          <w:ilvl w:val="0"/>
          <w:numId w:val="1"/>
        </w:numPr>
        <w:bidi/>
        <w:ind w:left="283"/>
        <w:rPr>
          <w:rFonts w:ascii="Segoe UI" w:hAnsi="Segoe UI" w:cs="Segoe UI"/>
          <w:b/>
          <w:bCs/>
          <w:sz w:val="24"/>
          <w:szCs w:val="24"/>
          <w:rtl/>
          <w:lang w:bidi="ar-MA"/>
        </w:rPr>
      </w:pPr>
      <w:r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الكفايات المنهجية</w:t>
      </w:r>
      <w:r w:rsidR="00164B77"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 xml:space="preserve"> :</w:t>
      </w:r>
    </w:p>
    <w:p w:rsidR="001A7AFD" w:rsidRPr="0022181E" w:rsidRDefault="001A7AFD" w:rsidP="0022181E">
      <w:pPr>
        <w:pStyle w:val="Paragraphedeliste"/>
        <w:numPr>
          <w:ilvl w:val="0"/>
          <w:numId w:val="6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نمذجة الظواهر البيولوجية بواسطة نماذج وظيفية مبسطة.</w:t>
      </w:r>
    </w:p>
    <w:p w:rsidR="001A7AFD" w:rsidRPr="0022181E" w:rsidRDefault="005F307E" w:rsidP="0022181E">
      <w:pPr>
        <w:pStyle w:val="Paragraphedeliste"/>
        <w:numPr>
          <w:ilvl w:val="0"/>
          <w:numId w:val="6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بناء المفاهيم البيولوجية عن طريق التعميم والتجريد و النقل.</w:t>
      </w:r>
    </w:p>
    <w:p w:rsidR="005F307E" w:rsidRPr="0022181E" w:rsidRDefault="005F307E" w:rsidP="0022181E">
      <w:pPr>
        <w:pStyle w:val="Paragraphedeliste"/>
        <w:numPr>
          <w:ilvl w:val="0"/>
          <w:numId w:val="6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استثمار المكتسبات في وضعيات جديدة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5F307E" w:rsidRPr="00790C61" w:rsidRDefault="005F307E" w:rsidP="0022181E">
      <w:pPr>
        <w:pStyle w:val="Paragraphedeliste"/>
        <w:numPr>
          <w:ilvl w:val="0"/>
          <w:numId w:val="1"/>
        </w:numPr>
        <w:bidi/>
        <w:ind w:left="283"/>
        <w:rPr>
          <w:rFonts w:ascii="Segoe UI" w:hAnsi="Segoe UI" w:cs="Segoe UI"/>
          <w:b/>
          <w:bCs/>
          <w:sz w:val="24"/>
          <w:szCs w:val="24"/>
          <w:rtl/>
          <w:lang w:bidi="ar-MA"/>
        </w:rPr>
      </w:pPr>
      <w:r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 xml:space="preserve">الكفايات </w:t>
      </w:r>
      <w:r w:rsidR="00164B77"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الإستراتيجية :</w:t>
      </w:r>
    </w:p>
    <w:p w:rsidR="005F307E" w:rsidRPr="0022181E" w:rsidRDefault="005F307E" w:rsidP="0022181E">
      <w:pPr>
        <w:pStyle w:val="Paragraphedeliste"/>
        <w:numPr>
          <w:ilvl w:val="0"/>
          <w:numId w:val="5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موقعة الظواهر البيولوجية في الزمان و المكان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5F307E" w:rsidRPr="00790C61" w:rsidRDefault="005F307E" w:rsidP="0022181E">
      <w:pPr>
        <w:pStyle w:val="Paragraphedeliste"/>
        <w:numPr>
          <w:ilvl w:val="0"/>
          <w:numId w:val="1"/>
        </w:numPr>
        <w:bidi/>
        <w:ind w:left="283"/>
        <w:rPr>
          <w:rFonts w:ascii="Segoe UI" w:hAnsi="Segoe UI" w:cs="Segoe UI"/>
          <w:b/>
          <w:bCs/>
          <w:sz w:val="24"/>
          <w:szCs w:val="24"/>
          <w:rtl/>
          <w:lang w:bidi="ar-MA"/>
        </w:rPr>
      </w:pPr>
      <w:r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الكفايات التكنولوجية</w:t>
      </w:r>
      <w:r w:rsidR="00164B77"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 xml:space="preserve"> :</w:t>
      </w:r>
    </w:p>
    <w:p w:rsidR="005F307E" w:rsidRPr="0022181E" w:rsidRDefault="005F307E" w:rsidP="0022181E">
      <w:pPr>
        <w:pStyle w:val="Paragraphedeliste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توظيف الأدوات البصرية في الملاحظة العلمية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5F307E" w:rsidRPr="0022181E" w:rsidRDefault="005F307E" w:rsidP="0022181E">
      <w:pPr>
        <w:pStyle w:val="Paragraphedeliste"/>
        <w:numPr>
          <w:ilvl w:val="0"/>
          <w:numId w:val="4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الاستعمال السليم للأدوات المخبرية و الميدانية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5F307E" w:rsidRPr="00790C61" w:rsidRDefault="005F307E" w:rsidP="0022181E">
      <w:pPr>
        <w:pStyle w:val="Paragraphedeliste"/>
        <w:numPr>
          <w:ilvl w:val="0"/>
          <w:numId w:val="1"/>
        </w:numPr>
        <w:bidi/>
        <w:ind w:left="283"/>
        <w:rPr>
          <w:rFonts w:ascii="Segoe UI" w:hAnsi="Segoe UI" w:cs="Segoe UI"/>
          <w:b/>
          <w:bCs/>
          <w:sz w:val="24"/>
          <w:szCs w:val="24"/>
          <w:rtl/>
          <w:lang w:bidi="ar-MA"/>
        </w:rPr>
      </w:pPr>
      <w:r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الكفايات ال</w:t>
      </w:r>
      <w:r w:rsidR="00164B77" w:rsidRPr="00790C61">
        <w:rPr>
          <w:rFonts w:ascii="Segoe UI" w:hAnsi="Segoe UI" w:cs="Segoe UI"/>
          <w:b/>
          <w:bCs/>
          <w:sz w:val="24"/>
          <w:szCs w:val="24"/>
          <w:rtl/>
          <w:lang w:bidi="ar-MA"/>
        </w:rPr>
        <w:t>ثقافية :</w:t>
      </w:r>
    </w:p>
    <w:p w:rsidR="00164B77" w:rsidRPr="0022181E" w:rsidRDefault="00164B77" w:rsidP="0022181E">
      <w:pPr>
        <w:pStyle w:val="Paragraphedeliste"/>
        <w:numPr>
          <w:ilvl w:val="0"/>
          <w:numId w:val="3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اكتساب ثقافة بيولوجية وبيئية حول التوالد عند النباتات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71104A" w:rsidRPr="00790C61" w:rsidRDefault="00164B77" w:rsidP="00790C61">
      <w:pPr>
        <w:pStyle w:val="Paragraphedeliste"/>
        <w:numPr>
          <w:ilvl w:val="0"/>
          <w:numId w:val="3"/>
        </w:num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  <w:r w:rsidRPr="0022181E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الوعي بالتطور التدريجي للمعرفة والبيولوجيا و بأهمية تطبيقها في المجالات الزراعية</w:t>
      </w:r>
      <w:r w:rsidR="00492A3B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.</w:t>
      </w:r>
    </w:p>
    <w:p w:rsidR="00FB62CB" w:rsidRDefault="00FB62CB" w:rsidP="00FB62CB">
      <w:pPr>
        <w:bidi/>
        <w:rPr>
          <w:rFonts w:ascii="Tahoma" w:hAnsi="Tahoma" w:cs="Tahoma" w:hint="cs"/>
          <w:b/>
          <w:bCs/>
          <w:sz w:val="24"/>
          <w:szCs w:val="24"/>
          <w:rtl/>
        </w:rPr>
      </w:pPr>
      <w:r w:rsidRPr="00AA71AB">
        <w:rPr>
          <w:rFonts w:ascii="Tahoma" w:hAnsi="Tahoma" w:cs="Tahoma" w:hint="cs"/>
          <w:b/>
          <w:bCs/>
          <w:sz w:val="24"/>
          <w:szCs w:val="24"/>
          <w:rtl/>
        </w:rPr>
        <w:t>الوضعية المشكلة:</w:t>
      </w:r>
    </w:p>
    <w:p w:rsidR="00492A3B" w:rsidRPr="004C1C20" w:rsidRDefault="000B3F72" w:rsidP="004C1C20">
      <w:pPr>
        <w:pStyle w:val="Paragraphedeliste"/>
        <w:numPr>
          <w:ilvl w:val="0"/>
          <w:numId w:val="11"/>
        </w:numPr>
        <w:bidi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r w:rsidRP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>صور تبين تواجد ثمار و أزهار في نفس الوقت على نبتة الجلبانة وشجرة البرتقال.</w:t>
      </w:r>
    </w:p>
    <w:p w:rsidR="000B3F72" w:rsidRPr="004C1C20" w:rsidRDefault="000B3F72" w:rsidP="004C1C20">
      <w:pPr>
        <w:pStyle w:val="Paragraphedeliste"/>
        <w:numPr>
          <w:ilvl w:val="0"/>
          <w:numId w:val="11"/>
        </w:numPr>
        <w:bidi/>
        <w:rPr>
          <w:rFonts w:asciiTheme="majorBidi" w:hAnsiTheme="majorBidi" w:cstheme="majorBidi" w:hint="cs"/>
          <w:b/>
          <w:bCs/>
          <w:sz w:val="24"/>
          <w:szCs w:val="24"/>
          <w:rtl/>
        </w:rPr>
      </w:pPr>
      <w:proofErr w:type="gramStart"/>
      <w:r w:rsidRP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>صورة</w:t>
      </w:r>
      <w:proofErr w:type="gramEnd"/>
      <w:r w:rsidRP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تبين </w:t>
      </w:r>
      <w:r w:rsidR="004C1C20" w:rsidRPr="004C1C20">
        <w:rPr>
          <w:rFonts w:asciiTheme="majorBidi" w:hAnsiTheme="majorBidi" w:cstheme="majorBidi" w:hint="cs"/>
          <w:b/>
          <w:bCs/>
          <w:sz w:val="24"/>
          <w:szCs w:val="24"/>
          <w:rtl/>
        </w:rPr>
        <w:t>حقل للنخيل به أشجار مثمرة وأخرى غير مثمرة وهي أشجار من نفس الجنس ( أنثى ).</w:t>
      </w:r>
    </w:p>
    <w:p w:rsidR="000B3F72" w:rsidRPr="00492A3B" w:rsidRDefault="000B3F72" w:rsidP="000B3F72">
      <w:pPr>
        <w:bidi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:rsidR="00DB76A0" w:rsidRPr="00AA71AB" w:rsidRDefault="00DB76A0" w:rsidP="00DB76A0">
      <w:pPr>
        <w:bidi/>
        <w:rPr>
          <w:rFonts w:ascii="Tahoma" w:hAnsi="Tahoma" w:cs="Tahoma"/>
          <w:b/>
          <w:bCs/>
          <w:sz w:val="24"/>
          <w:szCs w:val="24"/>
          <w:rtl/>
        </w:rPr>
      </w:pPr>
    </w:p>
    <w:p w:rsidR="00FB62CB" w:rsidRDefault="00FB62CB" w:rsidP="00FB62CB">
      <w:pPr>
        <w:bidi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</w:p>
    <w:p w:rsidR="00790C61" w:rsidRDefault="00790C61" w:rsidP="00790C61">
      <w:pPr>
        <w:bidi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</w:p>
    <w:p w:rsidR="00790C61" w:rsidRDefault="00790C61" w:rsidP="00790C61">
      <w:pPr>
        <w:bidi/>
        <w:rPr>
          <w:rFonts w:asciiTheme="majorBidi" w:hAnsiTheme="majorBidi" w:cstheme="majorBidi"/>
          <w:b/>
          <w:bCs/>
          <w:sz w:val="24"/>
          <w:szCs w:val="24"/>
          <w:lang w:bidi="ar-MA"/>
        </w:rPr>
      </w:pPr>
    </w:p>
    <w:p w:rsidR="00790C61" w:rsidRPr="00DB76A0" w:rsidRDefault="00590CAD" w:rsidP="00790C61">
      <w:pPr>
        <w:bidi/>
        <w:rPr>
          <w:rFonts w:ascii="Tahoma" w:hAnsi="Tahoma" w:cs="Tahoma"/>
          <w:b/>
          <w:bCs/>
          <w:sz w:val="28"/>
          <w:szCs w:val="28"/>
          <w:rtl/>
          <w:lang w:bidi="ar-MA"/>
        </w:rPr>
      </w:pPr>
      <w:r w:rsidRPr="00DB76A0">
        <w:rPr>
          <w:rFonts w:ascii="Tahoma" w:hAnsi="Tahoma" w:cs="Tahoma"/>
          <w:b/>
          <w:bCs/>
          <w:sz w:val="28"/>
          <w:szCs w:val="28"/>
          <w:rtl/>
          <w:lang w:bidi="ar-MA"/>
        </w:rPr>
        <w:lastRenderedPageBreak/>
        <w:t>عنوان الفقرة المستهدفة</w:t>
      </w:r>
    </w:p>
    <w:p w:rsidR="00590CAD" w:rsidRPr="00DB76A0" w:rsidRDefault="00590CAD" w:rsidP="00DB76A0">
      <w:pPr>
        <w:pStyle w:val="Paragraphedeliste"/>
        <w:numPr>
          <w:ilvl w:val="0"/>
          <w:numId w:val="10"/>
        </w:num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  <w:r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الكشف عن الأعضاء </w:t>
      </w:r>
      <w:proofErr w:type="gramStart"/>
      <w:r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التناسلية</w:t>
      </w:r>
      <w:proofErr w:type="gramEnd"/>
      <w:r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 عند النباتات الزهرية</w:t>
      </w:r>
      <w:r w:rsidR="00DB76A0"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.</w:t>
      </w:r>
    </w:p>
    <w:p w:rsidR="00590CAD" w:rsidRDefault="00590CAD" w:rsidP="00590CAD">
      <w:pPr>
        <w:pStyle w:val="Paragraphedeliste"/>
        <w:numPr>
          <w:ilvl w:val="0"/>
          <w:numId w:val="8"/>
        </w:numPr>
        <w:bidi/>
        <w:rPr>
          <w:rFonts w:asciiTheme="majorBidi" w:hAnsiTheme="majorBidi" w:cstheme="majorBidi" w:hint="cs"/>
          <w:b/>
          <w:bCs/>
          <w:sz w:val="24"/>
          <w:szCs w:val="24"/>
          <w:lang w:bidi="ar-MA"/>
        </w:rPr>
      </w:pP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تشريح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وملاحظة مكونات الزهرة:</w:t>
      </w:r>
    </w:p>
    <w:p w:rsidR="00590CAD" w:rsidRDefault="00590CAD" w:rsidP="00590CAD">
      <w:pPr>
        <w:pStyle w:val="Paragraphedeliste"/>
        <w:numPr>
          <w:ilvl w:val="0"/>
          <w:numId w:val="8"/>
        </w:numPr>
        <w:bidi/>
        <w:rPr>
          <w:rFonts w:asciiTheme="majorBidi" w:hAnsiTheme="majorBidi" w:cstheme="majorBidi" w:hint="cs"/>
          <w:b/>
          <w:bCs/>
          <w:sz w:val="24"/>
          <w:szCs w:val="24"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الأعضاء </w:t>
      </w: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التناسلية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عند</w:t>
      </w:r>
      <w:r w:rsidR="00DB76A0"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 النباتات الزهرية:</w:t>
      </w:r>
    </w:p>
    <w:p w:rsidR="00590CAD" w:rsidRPr="00DB76A0" w:rsidRDefault="00DB76A0" w:rsidP="00DB76A0">
      <w:pPr>
        <w:pStyle w:val="Paragraphedeliste"/>
        <w:numPr>
          <w:ilvl w:val="0"/>
          <w:numId w:val="10"/>
        </w:numPr>
        <w:bidi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  <w:r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أين</w:t>
      </w:r>
      <w:r w:rsidR="00590CAD"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 وكيف يتم الإخصاب عند النباتات الزهرية.</w:t>
      </w:r>
    </w:p>
    <w:p w:rsidR="00590CAD" w:rsidRDefault="00590CAD" w:rsidP="00590CAD">
      <w:pPr>
        <w:pStyle w:val="Paragraphedeliste"/>
        <w:numPr>
          <w:ilvl w:val="0"/>
          <w:numId w:val="9"/>
        </w:numPr>
        <w:bidi/>
        <w:rPr>
          <w:rFonts w:asciiTheme="majorBidi" w:hAnsiTheme="majorBidi" w:cstheme="majorBidi" w:hint="cs"/>
          <w:b/>
          <w:bCs/>
          <w:sz w:val="24"/>
          <w:szCs w:val="24"/>
          <w:lang w:bidi="ar-MA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 xml:space="preserve">ظاهرة </w:t>
      </w:r>
      <w:proofErr w:type="spell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الأبر</w:t>
      </w:r>
      <w:proofErr w:type="spell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:</w:t>
      </w:r>
    </w:p>
    <w:p w:rsidR="00590CAD" w:rsidRDefault="00590CAD" w:rsidP="00590CAD">
      <w:pPr>
        <w:pStyle w:val="Paragraphedeliste"/>
        <w:numPr>
          <w:ilvl w:val="0"/>
          <w:numId w:val="9"/>
        </w:numPr>
        <w:bidi/>
        <w:rPr>
          <w:rFonts w:asciiTheme="majorBidi" w:hAnsiTheme="majorBidi" w:cstheme="majorBidi" w:hint="cs"/>
          <w:b/>
          <w:bCs/>
          <w:sz w:val="24"/>
          <w:szCs w:val="24"/>
          <w:lang w:bidi="ar-MA"/>
        </w:rPr>
      </w:pPr>
      <w:proofErr w:type="gramStart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الإخصاب</w:t>
      </w:r>
      <w:proofErr w:type="gramEnd"/>
      <w:r>
        <w:rPr>
          <w:rFonts w:asciiTheme="majorBidi" w:hAnsiTheme="majorBidi" w:cstheme="majorBidi" w:hint="cs"/>
          <w:b/>
          <w:bCs/>
          <w:sz w:val="24"/>
          <w:szCs w:val="24"/>
          <w:rtl/>
          <w:lang w:bidi="ar-MA"/>
        </w:rPr>
        <w:t>:</w:t>
      </w:r>
    </w:p>
    <w:p w:rsidR="004C1C20" w:rsidRDefault="00590CAD" w:rsidP="00DB76A0">
      <w:pPr>
        <w:pStyle w:val="Paragraphedeliste"/>
        <w:numPr>
          <w:ilvl w:val="0"/>
          <w:numId w:val="10"/>
        </w:numPr>
        <w:bidi/>
        <w:rPr>
          <w:rFonts w:asciiTheme="majorBidi" w:hAnsiTheme="majorBidi" w:cstheme="majorBidi" w:hint="cs"/>
          <w:b/>
          <w:bCs/>
          <w:sz w:val="28"/>
          <w:szCs w:val="28"/>
          <w:lang w:bidi="ar-MA"/>
        </w:rPr>
      </w:pPr>
      <w:r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دورة ن</w:t>
      </w:r>
      <w:r w:rsidR="00DB76A0" w:rsidRP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>مو النباتات الزهرية.</w:t>
      </w:r>
      <w:r w:rsidR="00DB76A0"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  <w:t xml:space="preserve">                                       </w:t>
      </w:r>
    </w:p>
    <w:p w:rsidR="00590CAD" w:rsidRPr="00DB76A0" w:rsidRDefault="00DB76A0" w:rsidP="004C1C20">
      <w:pPr>
        <w:pStyle w:val="Paragraphedeliste"/>
        <w:bidi/>
        <w:jc w:val="center"/>
        <w:rPr>
          <w:rFonts w:asciiTheme="majorBidi" w:hAnsiTheme="majorBidi" w:cstheme="majorBidi" w:hint="cs"/>
          <w:b/>
          <w:bCs/>
          <w:sz w:val="28"/>
          <w:szCs w:val="28"/>
          <w:rtl/>
          <w:lang w:bidi="ar-MA"/>
        </w:rPr>
      </w:pPr>
      <w:proofErr w:type="spellStart"/>
      <w:r w:rsidRPr="00DB76A0">
        <w:rPr>
          <w:rFonts w:ascii="Microsoft Sans Serif" w:hAnsi="Microsoft Sans Serif" w:cs="Microsoft Sans Serif"/>
          <w:b/>
          <w:bCs/>
          <w:sz w:val="28"/>
          <w:szCs w:val="28"/>
          <w:rtl/>
          <w:lang w:bidi="ar-MA"/>
        </w:rPr>
        <w:t>سي</w:t>
      </w:r>
      <w:r w:rsidR="000B3F72">
        <w:rPr>
          <w:rFonts w:ascii="Microsoft Sans Serif" w:hAnsi="Microsoft Sans Serif" w:cs="Microsoft Sans Serif" w:hint="cs"/>
          <w:b/>
          <w:bCs/>
          <w:sz w:val="28"/>
          <w:szCs w:val="28"/>
          <w:rtl/>
          <w:lang w:bidi="ar-MA"/>
        </w:rPr>
        <w:t>ــــــ</w:t>
      </w:r>
      <w:r w:rsidRPr="00DB76A0">
        <w:rPr>
          <w:rFonts w:ascii="Microsoft Sans Serif" w:hAnsi="Microsoft Sans Serif" w:cs="Microsoft Sans Serif"/>
          <w:b/>
          <w:bCs/>
          <w:sz w:val="28"/>
          <w:szCs w:val="28"/>
          <w:rtl/>
          <w:lang w:bidi="ar-MA"/>
        </w:rPr>
        <w:t>رورة</w:t>
      </w:r>
      <w:proofErr w:type="spellEnd"/>
      <w:r w:rsidRPr="00DB76A0">
        <w:rPr>
          <w:rFonts w:ascii="Microsoft Sans Serif" w:hAnsi="Microsoft Sans Serif" w:cs="Microsoft Sans Serif"/>
          <w:b/>
          <w:bCs/>
          <w:sz w:val="28"/>
          <w:szCs w:val="28"/>
          <w:rtl/>
          <w:lang w:bidi="ar-MA"/>
        </w:rPr>
        <w:t xml:space="preserve"> </w:t>
      </w:r>
      <w:proofErr w:type="spellStart"/>
      <w:r w:rsidRPr="00DB76A0">
        <w:rPr>
          <w:rFonts w:ascii="Microsoft Sans Serif" w:hAnsi="Microsoft Sans Serif" w:cs="Microsoft Sans Serif"/>
          <w:b/>
          <w:bCs/>
          <w:sz w:val="28"/>
          <w:szCs w:val="28"/>
          <w:rtl/>
          <w:lang w:bidi="ar-MA"/>
        </w:rPr>
        <w:t>التعلم</w:t>
      </w:r>
      <w:r w:rsidR="000B3F72">
        <w:rPr>
          <w:rFonts w:ascii="Microsoft Sans Serif" w:hAnsi="Microsoft Sans Serif" w:cs="Microsoft Sans Serif" w:hint="cs"/>
          <w:b/>
          <w:bCs/>
          <w:sz w:val="28"/>
          <w:szCs w:val="28"/>
          <w:rtl/>
          <w:lang w:bidi="ar-MA"/>
        </w:rPr>
        <w:t>ــــــ</w:t>
      </w:r>
      <w:r w:rsidRPr="00DB76A0">
        <w:rPr>
          <w:rFonts w:ascii="Microsoft Sans Serif" w:hAnsi="Microsoft Sans Serif" w:cs="Microsoft Sans Serif"/>
          <w:b/>
          <w:bCs/>
          <w:sz w:val="28"/>
          <w:szCs w:val="28"/>
          <w:rtl/>
          <w:lang w:bidi="ar-MA"/>
        </w:rPr>
        <w:t>ات</w:t>
      </w:r>
      <w:proofErr w:type="spellEnd"/>
    </w:p>
    <w:tbl>
      <w:tblPr>
        <w:tblStyle w:val="Grilledutableau"/>
        <w:bidiVisual/>
        <w:tblW w:w="15168" w:type="dxa"/>
        <w:tblInd w:w="-318" w:type="dxa"/>
        <w:tblLayout w:type="fixed"/>
        <w:tblLook w:val="04A0"/>
      </w:tblPr>
      <w:tblGrid>
        <w:gridCol w:w="3261"/>
        <w:gridCol w:w="3260"/>
        <w:gridCol w:w="2977"/>
        <w:gridCol w:w="3402"/>
        <w:gridCol w:w="2268"/>
      </w:tblGrid>
      <w:tr w:rsidR="00790C61" w:rsidRPr="00B056CD" w:rsidTr="00790C61">
        <w:tc>
          <w:tcPr>
            <w:tcW w:w="3261" w:type="dxa"/>
            <w:vAlign w:val="center"/>
          </w:tcPr>
          <w:p w:rsidR="00790C61" w:rsidRPr="00B056CD" w:rsidRDefault="00790C61" w:rsidP="00790C61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B056CD">
              <w:rPr>
                <w:rFonts w:hint="cs"/>
                <w:b/>
                <w:bCs/>
                <w:sz w:val="36"/>
                <w:szCs w:val="36"/>
                <w:rtl/>
              </w:rPr>
              <w:t>الأهداف التعلمية</w:t>
            </w:r>
          </w:p>
        </w:tc>
        <w:tc>
          <w:tcPr>
            <w:tcW w:w="3260" w:type="dxa"/>
            <w:vAlign w:val="center"/>
          </w:tcPr>
          <w:p w:rsidR="00790C61" w:rsidRPr="00B056CD" w:rsidRDefault="00790C61" w:rsidP="00790C61">
            <w:pPr>
              <w:bidi/>
              <w:rPr>
                <w:b/>
                <w:bCs/>
                <w:sz w:val="36"/>
                <w:szCs w:val="36"/>
                <w:rtl/>
              </w:rPr>
            </w:pPr>
            <w:proofErr w:type="gramStart"/>
            <w:r w:rsidRPr="00B056CD">
              <w:rPr>
                <w:rFonts w:hint="cs"/>
                <w:b/>
                <w:bCs/>
                <w:sz w:val="36"/>
                <w:szCs w:val="36"/>
                <w:rtl/>
              </w:rPr>
              <w:t>القدرة</w:t>
            </w:r>
            <w:proofErr w:type="gramEnd"/>
            <w:r w:rsidRPr="00B056CD">
              <w:rPr>
                <w:rFonts w:hint="cs"/>
                <w:b/>
                <w:bCs/>
                <w:sz w:val="36"/>
                <w:szCs w:val="36"/>
                <w:rtl/>
              </w:rPr>
              <w:t xml:space="preserve"> المستهدفة</w:t>
            </w:r>
          </w:p>
        </w:tc>
        <w:tc>
          <w:tcPr>
            <w:tcW w:w="2977" w:type="dxa"/>
            <w:vAlign w:val="center"/>
          </w:tcPr>
          <w:p w:rsidR="00790C61" w:rsidRPr="00B056CD" w:rsidRDefault="00790C61" w:rsidP="00790C61">
            <w:pPr>
              <w:bidi/>
              <w:rPr>
                <w:b/>
                <w:bCs/>
                <w:sz w:val="36"/>
                <w:szCs w:val="36"/>
                <w:rtl/>
              </w:rPr>
            </w:pPr>
            <w:r w:rsidRPr="00B056CD">
              <w:rPr>
                <w:rFonts w:hint="cs"/>
                <w:b/>
                <w:bCs/>
                <w:sz w:val="36"/>
                <w:szCs w:val="36"/>
                <w:rtl/>
              </w:rPr>
              <w:t>نشاط الأستاذ</w:t>
            </w:r>
          </w:p>
        </w:tc>
        <w:tc>
          <w:tcPr>
            <w:tcW w:w="3402" w:type="dxa"/>
            <w:vAlign w:val="center"/>
          </w:tcPr>
          <w:p w:rsidR="00790C61" w:rsidRPr="00B056CD" w:rsidRDefault="00790C61" w:rsidP="00790C61">
            <w:pPr>
              <w:bidi/>
              <w:rPr>
                <w:b/>
                <w:bCs/>
                <w:sz w:val="36"/>
                <w:szCs w:val="36"/>
                <w:rtl/>
              </w:rPr>
            </w:pPr>
            <w:r>
              <w:rPr>
                <w:rFonts w:hint="cs"/>
                <w:b/>
                <w:bCs/>
                <w:sz w:val="36"/>
                <w:szCs w:val="36"/>
                <w:rtl/>
              </w:rPr>
              <w:t>نشاط  المتعلم</w:t>
            </w:r>
          </w:p>
        </w:tc>
        <w:tc>
          <w:tcPr>
            <w:tcW w:w="2268" w:type="dxa"/>
            <w:vAlign w:val="center"/>
          </w:tcPr>
          <w:p w:rsidR="00790C61" w:rsidRPr="00B056CD" w:rsidRDefault="00790C61" w:rsidP="00790C61">
            <w:pPr>
              <w:bidi/>
              <w:rPr>
                <w:b/>
                <w:bCs/>
                <w:sz w:val="36"/>
                <w:szCs w:val="36"/>
                <w:rtl/>
              </w:rPr>
            </w:pPr>
            <w:proofErr w:type="gramStart"/>
            <w:r w:rsidRPr="00B056CD">
              <w:rPr>
                <w:rFonts w:hint="cs"/>
                <w:b/>
                <w:bCs/>
                <w:sz w:val="36"/>
                <w:szCs w:val="36"/>
                <w:rtl/>
              </w:rPr>
              <w:t>الأدوات</w:t>
            </w:r>
            <w:proofErr w:type="gramEnd"/>
          </w:p>
        </w:tc>
      </w:tr>
      <w:tr w:rsidR="00790C61" w:rsidRPr="00A24263" w:rsidTr="00790C61">
        <w:tc>
          <w:tcPr>
            <w:tcW w:w="3261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التعرف على مكونات الزهرة</w:t>
            </w: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أن يكون المتعلم قادرا </w:t>
            </w:r>
            <w:r w:rsidRPr="00A24263">
              <w:rPr>
                <w:rFonts w:ascii="Times New Roman" w:hAnsi="Times New Roman" w:cs="Times New Roman" w:hint="cs"/>
                <w:b/>
                <w:bCs/>
                <w:rtl/>
              </w:rPr>
              <w:t>على القيام</w:t>
            </w: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بمناولة تشريح زهرة و الملاحظة والاستنتاج</w:t>
            </w: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يساعد المتعلم 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على تشريح زهرة (مثال زهرة </w:t>
            </w:r>
            <w:r w:rsidRPr="00A24263">
              <w:rPr>
                <w:rFonts w:ascii="Times New Roman" w:hAnsi="Times New Roman" w:cs="Times New Roman"/>
                <w:b/>
                <w:bCs/>
                <w:u w:val="single"/>
                <w:rtl/>
                <w:lang w:bidi="ar-MA"/>
              </w:rPr>
              <w:t>الخطمية والبرتقال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)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يشرح الزهرة ويستنتج مكوناتها(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سبلات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، أوراق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تويجية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،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مدقة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،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أسدية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) ويلصقها على ورقة الرسم</w:t>
            </w:r>
          </w:p>
        </w:tc>
        <w:tc>
          <w:tcPr>
            <w:tcW w:w="2268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أزهار</w:t>
            </w:r>
            <w:proofErr w:type="gramEnd"/>
          </w:p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مقص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أو ملقط</w:t>
            </w:r>
          </w:p>
        </w:tc>
      </w:tr>
      <w:tr w:rsidR="00790C61" w:rsidRPr="005624B6" w:rsidTr="00790C61">
        <w:trPr>
          <w:trHeight w:val="1072"/>
        </w:trPr>
        <w:tc>
          <w:tcPr>
            <w:tcW w:w="3261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التعرف على الأعضاء </w:t>
            </w: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التناسلية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عند النباتات الزهرية والتمييز بين الأحادي</w:t>
            </w:r>
          </w:p>
          <w:p w:rsidR="00790C61" w:rsidRPr="00CA5EED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والثنائي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الجنس</w:t>
            </w: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أن يكون المتعلم قادرا على الملاحظة وتمييز 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الأعضاء التناسلية عند النبات الزهري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u w:val="single"/>
                <w:rtl/>
                <w:lang w:bidi="ar-MA"/>
              </w:rPr>
              <w:t>كالخطمية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 وإنجاز رسوم تخطيطية</w:t>
            </w:r>
          </w:p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يساعد المتعلم على تمييز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المدقة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والسداة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عن باقي العناصر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انطلاقا من تشريح الزهرة يكتشف 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الأعضاء </w:t>
            </w: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التناسلية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عند النبات الزهري وينجز رسم تخطيطي لها</w:t>
            </w:r>
          </w:p>
        </w:tc>
        <w:tc>
          <w:tcPr>
            <w:tcW w:w="2268" w:type="dxa"/>
            <w:vAlign w:val="center"/>
          </w:tcPr>
          <w:p w:rsidR="00790C61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</w:p>
          <w:p w:rsidR="00790C61" w:rsidRDefault="00790C61" w:rsidP="00790C61">
            <w:pPr>
              <w:bidi/>
              <w:rPr>
                <w:rFonts w:ascii="Times New Roman" w:hAnsi="Times New Roman" w:cs="Times New Roman"/>
                <w:rtl/>
              </w:rPr>
            </w:pPr>
          </w:p>
          <w:p w:rsidR="00790C61" w:rsidRPr="005624B6" w:rsidRDefault="00790C61" w:rsidP="00790C61">
            <w:pPr>
              <w:bidi/>
              <w:rPr>
                <w:rFonts w:ascii="Times New Roman" w:hAnsi="Times New Roman" w:cs="Times New Roman"/>
                <w:rtl/>
              </w:rPr>
            </w:pPr>
          </w:p>
        </w:tc>
      </w:tr>
      <w:tr w:rsidR="00790C61" w:rsidRPr="00A24263" w:rsidTr="00790C61">
        <w:trPr>
          <w:trHeight w:val="738"/>
        </w:trPr>
        <w:tc>
          <w:tcPr>
            <w:tcW w:w="3261" w:type="dxa"/>
            <w:vAlign w:val="center"/>
          </w:tcPr>
          <w:p w:rsidR="00790C61" w:rsidRPr="00A24263" w:rsidRDefault="00790C61" w:rsidP="00790C6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التعرف على الأمشاج</w:t>
            </w:r>
          </w:p>
          <w:p w:rsidR="00790C61" w:rsidRPr="00A24263" w:rsidRDefault="00790C61" w:rsidP="00790C61">
            <w:pPr>
              <w:jc w:val="right"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عند النباتات الزهرية</w:t>
            </w: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أن يكون المتعلم قادرا على استعمال الوسائل التكنولوجية واستغلالها في الملاحظة</w:t>
            </w: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يساعد المتعلم على ملاحظة حبوب اللقاح داخل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المئبر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والبييضات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داخل المبيض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يلاحظ</w:t>
            </w:r>
            <w:r w:rsidRPr="00A24263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و</w:t>
            </w:r>
            <w:r w:rsidR="00DB76A0">
              <w:rPr>
                <w:rFonts w:ascii="Times New Roman" w:hAnsi="Times New Roman" w:cs="Times New Roman" w:hint="cs"/>
                <w:b/>
                <w:bCs/>
                <w:rtl/>
                <w:lang w:bidi="ar-MA"/>
              </w:rPr>
              <w:t xml:space="preserve"> </w:t>
            </w:r>
            <w:r w:rsidR="00DB76A0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يم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يز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الذكري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والمشيج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الأنثوي</w:t>
            </w:r>
          </w:p>
        </w:tc>
        <w:tc>
          <w:tcPr>
            <w:tcW w:w="2268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  <w:lang w:bidi="ar-MA"/>
              </w:rPr>
            </w:pP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مكبر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زوجي</w:t>
            </w:r>
            <w:r w:rsidRPr="00A24263">
              <w:rPr>
                <w:rFonts w:ascii="Times New Roman" w:hAnsi="Times New Roman" w:cs="Times New Roman" w:hint="cs"/>
                <w:b/>
                <w:bCs/>
                <w:rtl/>
                <w:lang w:bidi="ar-MA"/>
              </w:rPr>
              <w:t>، كاميرا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، </w:t>
            </w:r>
            <w:r w:rsidRPr="00A24263">
              <w:rPr>
                <w:rFonts w:ascii="Times New Roman" w:hAnsi="Times New Roman" w:cs="Times New Roman"/>
                <w:b/>
                <w:bCs/>
                <w:lang w:val="en-US" w:bidi="ar-MA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lang w:bidi="ar-MA"/>
              </w:rPr>
              <w:t>atashow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، الوثائق 4، 5، 6 و 7 ص 90 من الكتاب</w:t>
            </w:r>
          </w:p>
        </w:tc>
      </w:tr>
      <w:tr w:rsidR="00790C61" w:rsidRPr="00A24263" w:rsidTr="00790C61">
        <w:trPr>
          <w:trHeight w:val="852"/>
        </w:trPr>
        <w:tc>
          <w:tcPr>
            <w:tcW w:w="3261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التعرف على مكان وكيفية حدوث الإخصاب عند النبات الزهري وتحديد أهمية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الأبر</w:t>
            </w:r>
            <w:proofErr w:type="spellEnd"/>
          </w:p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أن يكون المتعلم قادرا على إدراك دور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الأبر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في حدوث الإخصاب</w:t>
            </w: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يساعد المتعلم على تحليل تجربة حول أهمية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الأبر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عند </w:t>
            </w: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النبات الزهري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يلاحظ ويحلل ويستنتج دور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الأبر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في تحول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المدقة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إلى ثمرة</w:t>
            </w:r>
          </w:p>
        </w:tc>
        <w:tc>
          <w:tcPr>
            <w:tcW w:w="2268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تجربة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الأبر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في المستنسخ</w:t>
            </w:r>
          </w:p>
        </w:tc>
      </w:tr>
      <w:tr w:rsidR="00790C61" w:rsidRPr="00A24263" w:rsidTr="00790C61">
        <w:trPr>
          <w:trHeight w:val="1525"/>
        </w:trPr>
        <w:tc>
          <w:tcPr>
            <w:tcW w:w="3261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التعرف على ما بعد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>الأبر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  <w:lang w:bidi="ar-MA"/>
              </w:rPr>
              <w:t xml:space="preserve"> أي إنبات حبوب اللقاح وحدوث الإخصاب</w:t>
            </w: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أن يكون المتعلم قادرا على  استيعاب كيفية وصول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الذكري إلى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الأنثوي عبر قلم الميسم</w:t>
            </w: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يساعد المتعلم على تحليل الوثائق واكتشاف إنبات حبات اللقاح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يلاحظ ويقارن ويستنتج دور أنبوب اللقاح في حدوث (التقاء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الذكري لحبة لقاح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بالمشيج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الأنثوي المتواجد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بالبييضة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) الإخصاب وينجز رسم لحبة اللقاح بعد الإنبات</w:t>
            </w:r>
          </w:p>
        </w:tc>
        <w:tc>
          <w:tcPr>
            <w:tcW w:w="2268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وثيقة 5 في المستنسخ(إنبات حبوب اللقاح)</w:t>
            </w:r>
          </w:p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الوثائق 3، 4 و5 ص 92 من </w:t>
            </w: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الكتاب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المدرسي</w:t>
            </w:r>
          </w:p>
        </w:tc>
      </w:tr>
      <w:tr w:rsidR="00790C61" w:rsidRPr="005624B6" w:rsidTr="00790C61">
        <w:trPr>
          <w:trHeight w:val="838"/>
        </w:trPr>
        <w:tc>
          <w:tcPr>
            <w:tcW w:w="3261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التعرف على دورة النمو عند النبات الزهري</w:t>
            </w:r>
          </w:p>
        </w:tc>
        <w:tc>
          <w:tcPr>
            <w:tcW w:w="3260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أن يكون المتعلم قادرا على  التركيب </w:t>
            </w:r>
            <w:proofErr w:type="spell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ونمذجة</w:t>
            </w:r>
            <w:proofErr w:type="spell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الظواهر وانجاز رسوم وخطاطات</w:t>
            </w:r>
          </w:p>
        </w:tc>
        <w:tc>
          <w:tcPr>
            <w:tcW w:w="2977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يساعد المتعلم على إنجاز خطاطة لدورة </w:t>
            </w: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نمو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نبات زهري</w:t>
            </w:r>
          </w:p>
        </w:tc>
        <w:tc>
          <w:tcPr>
            <w:tcW w:w="3402" w:type="dxa"/>
            <w:vAlign w:val="center"/>
          </w:tcPr>
          <w:p w:rsidR="00790C61" w:rsidRPr="00A24263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ينجز دورة </w:t>
            </w:r>
            <w:proofErr w:type="gramStart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>نمو</w:t>
            </w:r>
            <w:proofErr w:type="gramEnd"/>
            <w:r w:rsidRPr="00A24263">
              <w:rPr>
                <w:rFonts w:ascii="Times New Roman" w:hAnsi="Times New Roman" w:cs="Times New Roman"/>
                <w:b/>
                <w:bCs/>
                <w:rtl/>
              </w:rPr>
              <w:t xml:space="preserve"> نبات زهري</w:t>
            </w:r>
          </w:p>
        </w:tc>
        <w:tc>
          <w:tcPr>
            <w:tcW w:w="2268" w:type="dxa"/>
            <w:vAlign w:val="center"/>
          </w:tcPr>
          <w:p w:rsidR="00790C61" w:rsidRDefault="00790C61" w:rsidP="00790C61">
            <w:pPr>
              <w:bidi/>
              <w:rPr>
                <w:rFonts w:ascii="Times New Roman" w:hAnsi="Times New Roman" w:cs="Times New Roman"/>
                <w:b/>
                <w:bCs/>
                <w:rtl/>
              </w:rPr>
            </w:pPr>
          </w:p>
          <w:p w:rsidR="00790C61" w:rsidRDefault="00790C61" w:rsidP="00790C61">
            <w:pPr>
              <w:bidi/>
              <w:rPr>
                <w:rFonts w:ascii="Times New Roman" w:hAnsi="Times New Roman" w:cs="Times New Roman"/>
                <w:rtl/>
              </w:rPr>
            </w:pPr>
          </w:p>
          <w:p w:rsidR="00790C61" w:rsidRPr="005624B6" w:rsidRDefault="00790C61" w:rsidP="00790C61">
            <w:pPr>
              <w:bidi/>
              <w:rPr>
                <w:rFonts w:ascii="Times New Roman" w:hAnsi="Times New Roman" w:cs="Times New Roman"/>
                <w:rtl/>
              </w:rPr>
            </w:pPr>
          </w:p>
        </w:tc>
      </w:tr>
    </w:tbl>
    <w:p w:rsidR="00790C61" w:rsidRPr="00E54034" w:rsidRDefault="00790C61" w:rsidP="00790C61">
      <w:pPr>
        <w:bidi/>
        <w:rPr>
          <w:rFonts w:asciiTheme="majorBidi" w:hAnsiTheme="majorBidi" w:cstheme="majorBidi"/>
          <w:b/>
          <w:bCs/>
          <w:sz w:val="24"/>
          <w:szCs w:val="24"/>
          <w:rtl/>
          <w:lang w:bidi="ar-MA"/>
        </w:rPr>
      </w:pPr>
    </w:p>
    <w:sectPr w:rsidR="00790C61" w:rsidRPr="00E54034" w:rsidSect="00DB76A0">
      <w:pgSz w:w="16838" w:h="11906" w:orient="landscape"/>
      <w:pgMar w:top="851" w:right="1245" w:bottom="851" w:left="709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61C59"/>
    <w:multiLevelType w:val="hybridMultilevel"/>
    <w:tmpl w:val="92ECD57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C1482"/>
    <w:multiLevelType w:val="hybridMultilevel"/>
    <w:tmpl w:val="EA7A0F5C"/>
    <w:lvl w:ilvl="0" w:tplc="308858C4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5852BB"/>
    <w:multiLevelType w:val="hybridMultilevel"/>
    <w:tmpl w:val="13920F78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CB3E01"/>
    <w:multiLevelType w:val="hybridMultilevel"/>
    <w:tmpl w:val="BBF892AA"/>
    <w:lvl w:ilvl="0" w:tplc="308858C4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C61072D"/>
    <w:multiLevelType w:val="hybridMultilevel"/>
    <w:tmpl w:val="3FA068A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3719D"/>
    <w:multiLevelType w:val="hybridMultilevel"/>
    <w:tmpl w:val="DBD64E7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0F39C5"/>
    <w:multiLevelType w:val="hybridMultilevel"/>
    <w:tmpl w:val="E8FA6488"/>
    <w:lvl w:ilvl="0" w:tplc="308858C4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8C430B"/>
    <w:multiLevelType w:val="hybridMultilevel"/>
    <w:tmpl w:val="6298C20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8817C3"/>
    <w:multiLevelType w:val="hybridMultilevel"/>
    <w:tmpl w:val="99DE3F06"/>
    <w:lvl w:ilvl="0" w:tplc="308858C4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686F7C"/>
    <w:multiLevelType w:val="hybridMultilevel"/>
    <w:tmpl w:val="4B5C5788"/>
    <w:lvl w:ilvl="0" w:tplc="84F40560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4332A0"/>
    <w:multiLevelType w:val="hybridMultilevel"/>
    <w:tmpl w:val="A8E4D4C0"/>
    <w:lvl w:ilvl="0" w:tplc="308858C4">
      <w:start w:val="1"/>
      <w:numFmt w:val="bullet"/>
      <w:lvlText w:val="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6"/>
  </w:num>
  <w:num w:numId="5">
    <w:abstractNumId w:val="1"/>
  </w:num>
  <w:num w:numId="6">
    <w:abstractNumId w:val="8"/>
  </w:num>
  <w:num w:numId="7">
    <w:abstractNumId w:val="3"/>
  </w:num>
  <w:num w:numId="8">
    <w:abstractNumId w:val="4"/>
  </w:num>
  <w:num w:numId="9">
    <w:abstractNumId w:val="0"/>
  </w:num>
  <w:num w:numId="10">
    <w:abstractNumId w:val="5"/>
  </w:num>
  <w:num w:numId="1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B811FE"/>
    <w:rsid w:val="00067935"/>
    <w:rsid w:val="000B3F72"/>
    <w:rsid w:val="000D088D"/>
    <w:rsid w:val="00100CCA"/>
    <w:rsid w:val="00164B77"/>
    <w:rsid w:val="001A7AFD"/>
    <w:rsid w:val="0022181E"/>
    <w:rsid w:val="004412D7"/>
    <w:rsid w:val="00492A3B"/>
    <w:rsid w:val="004C1C20"/>
    <w:rsid w:val="00540C64"/>
    <w:rsid w:val="00565621"/>
    <w:rsid w:val="00590CAD"/>
    <w:rsid w:val="005F307E"/>
    <w:rsid w:val="006F7483"/>
    <w:rsid w:val="0071104A"/>
    <w:rsid w:val="00790C61"/>
    <w:rsid w:val="00807926"/>
    <w:rsid w:val="00812595"/>
    <w:rsid w:val="00AA71AB"/>
    <w:rsid w:val="00B811FE"/>
    <w:rsid w:val="00DB76A0"/>
    <w:rsid w:val="00E54034"/>
    <w:rsid w:val="00FB62CB"/>
    <w:rsid w:val="00FD32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11F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FB62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164B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662</Words>
  <Characters>3646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Unicornis</Company>
  <LinksUpToDate>false</LinksUpToDate>
  <CharactersWithSpaces>4300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Unicornis</dc:creator>
  <cp:keywords/>
  <dc:description/>
  <cp:lastModifiedBy>Unicornis</cp:lastModifiedBy>
  <cp:revision>5</cp:revision>
  <dcterms:created xsi:type="dcterms:W3CDTF">2011-03-05T14:15:00Z</dcterms:created>
  <dcterms:modified xsi:type="dcterms:W3CDTF">2011-03-08T22:21:00Z</dcterms:modified>
</cp:coreProperties>
</file>