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873" w:rsidRPr="00DE4873" w:rsidRDefault="00DE4873" w:rsidP="00DE4873">
      <w:pPr>
        <w:rPr>
          <w:rFonts w:asciiTheme="majorBidi" w:hAnsiTheme="majorBidi" w:cstheme="majorBidi"/>
          <w:sz w:val="24"/>
          <w:szCs w:val="24"/>
          <w:rtl/>
        </w:rPr>
      </w:pPr>
      <w:bookmarkStart w:id="0" w:name="_GoBack"/>
      <w:bookmarkEnd w:id="0"/>
    </w:p>
    <w:p w:rsidR="00DE4873" w:rsidRDefault="00DE4873" w:rsidP="00DE4873">
      <w:pPr>
        <w:rPr>
          <w:rFonts w:asciiTheme="majorBidi" w:hAnsiTheme="majorBidi" w:cstheme="majorBidi"/>
          <w:sz w:val="24"/>
          <w:szCs w:val="24"/>
          <w:rtl/>
        </w:rPr>
      </w:pPr>
    </w:p>
    <w:p w:rsidR="002C619E" w:rsidRDefault="002C619E" w:rsidP="00DE4873">
      <w:pPr>
        <w:rPr>
          <w:rFonts w:asciiTheme="majorBidi" w:hAnsiTheme="majorBidi" w:cstheme="majorBidi"/>
          <w:sz w:val="24"/>
          <w:szCs w:val="24"/>
          <w:rtl/>
        </w:rPr>
      </w:pPr>
    </w:p>
    <w:p w:rsidR="002C619E" w:rsidRDefault="002C619E" w:rsidP="00DE4873">
      <w:pPr>
        <w:rPr>
          <w:rFonts w:asciiTheme="majorBidi" w:hAnsiTheme="majorBidi" w:cstheme="majorBidi"/>
          <w:sz w:val="24"/>
          <w:szCs w:val="24"/>
          <w:rtl/>
        </w:rPr>
      </w:pPr>
    </w:p>
    <w:p w:rsidR="006B4B29" w:rsidRDefault="00AD3A24" w:rsidP="00DE4873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F2A8BCF" wp14:editId="0E42593F">
                <wp:simplePos x="0" y="0"/>
                <wp:positionH relativeFrom="column">
                  <wp:posOffset>5148580</wp:posOffset>
                </wp:positionH>
                <wp:positionV relativeFrom="paragraph">
                  <wp:posOffset>316865</wp:posOffset>
                </wp:positionV>
                <wp:extent cx="3733165" cy="1714500"/>
                <wp:effectExtent l="57150" t="95250" r="76835" b="3810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33165" cy="1714500"/>
                        </a:xfrm>
                        <a:prstGeom prst="round2Diag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A7F02" w:rsidRPr="00944470" w:rsidRDefault="006A7F02" w:rsidP="00474358">
                            <w:pPr>
                              <w:bidi/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944470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الوحدة 1:</w:t>
                            </w:r>
                            <w:r w:rsidRPr="00944470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 العلاقات بين الكائنات الحية و تفاعلها مع الوسط </w:t>
                            </w:r>
                          </w:p>
                          <w:p w:rsidR="006A7F02" w:rsidRPr="00944470" w:rsidRDefault="006A7F02" w:rsidP="00474358">
                            <w:pPr>
                              <w:bidi/>
                              <w:spacing w:after="0" w:line="360" w:lineRule="auto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944470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الملف الثالث </w:t>
                            </w:r>
                            <w:r w:rsidRPr="00944470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  <w:r w:rsidRPr="00944470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44470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التغذية عند الانسان و الحيوان</w:t>
                            </w:r>
                            <w:r w:rsidRPr="00944470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  <w:p w:rsidR="006A7F02" w:rsidRPr="00944470" w:rsidRDefault="006A7F02" w:rsidP="00474358">
                            <w:pPr>
                              <w:bidi/>
                              <w:spacing w:after="0" w:line="360" w:lineRule="auto"/>
                              <w:rPr>
                                <w:rFonts w:asciiTheme="majorBidi" w:hAnsiTheme="majorBidi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44470">
                              <w:rPr>
                                <w:rFonts w:asciiTheme="majorBidi" w:hAnsiTheme="majorBidi" w:cs="Times New Roman" w:hint="eastAsia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المراجع</w:t>
                            </w:r>
                            <w:r w:rsidRPr="00944470">
                              <w:rPr>
                                <w:rFonts w:asciiTheme="majorBidi" w:hAnsiTheme="majorBidi" w:cs="Times New Roma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: </w:t>
                            </w:r>
                            <w:r w:rsidRPr="00944470">
                              <w:rPr>
                                <w:rFonts w:asciiTheme="majorBidi" w:hAnsiTheme="majorBidi" w:cs="Times New Roman" w:hint="eastAsia"/>
                                <w:sz w:val="28"/>
                                <w:szCs w:val="28"/>
                                <w:rtl/>
                              </w:rPr>
                              <w:t>الواضح</w:t>
                            </w:r>
                            <w:r w:rsidRPr="00944470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44470">
                              <w:rPr>
                                <w:rFonts w:asciiTheme="majorBidi" w:hAnsiTheme="majorBidi" w:cs="Times New Roman" w:hint="eastAsia"/>
                                <w:sz w:val="28"/>
                                <w:szCs w:val="28"/>
                                <w:rtl/>
                              </w:rPr>
                              <w:t>في</w:t>
                            </w:r>
                            <w:r w:rsidRPr="00944470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44470">
                              <w:rPr>
                                <w:rFonts w:asciiTheme="majorBidi" w:hAnsiTheme="majorBidi" w:cs="Times New Roman" w:hint="eastAsia"/>
                                <w:sz w:val="28"/>
                                <w:szCs w:val="28"/>
                                <w:rtl/>
                              </w:rPr>
                              <w:t>علوم</w:t>
                            </w:r>
                            <w:r w:rsidRPr="00944470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44470">
                              <w:rPr>
                                <w:rFonts w:asciiTheme="majorBidi" w:hAnsiTheme="majorBidi" w:cs="Times New Roman" w:hint="eastAsia"/>
                                <w:sz w:val="28"/>
                                <w:szCs w:val="28"/>
                                <w:rtl/>
                              </w:rPr>
                              <w:t>الحياة</w:t>
                            </w:r>
                            <w:r w:rsidRPr="00944470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44470">
                              <w:rPr>
                                <w:rFonts w:asciiTheme="majorBidi" w:hAnsiTheme="majorBidi" w:cs="Times New Roman" w:hint="eastAsia"/>
                                <w:sz w:val="28"/>
                                <w:szCs w:val="28"/>
                                <w:rtl/>
                              </w:rPr>
                              <w:t>و</w:t>
                            </w:r>
                            <w:r w:rsidRPr="00944470"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944470">
                              <w:rPr>
                                <w:rFonts w:asciiTheme="majorBidi" w:hAnsiTheme="majorBidi" w:cs="Times New Roman" w:hint="eastAsia"/>
                                <w:sz w:val="28"/>
                                <w:szCs w:val="28"/>
                                <w:rtl/>
                              </w:rPr>
                              <w:t>الأرض</w:t>
                            </w:r>
                          </w:p>
                          <w:p w:rsidR="00944470" w:rsidRDefault="00944470" w:rsidP="00944470">
                            <w:pPr>
                              <w:bidi/>
                              <w:spacing w:after="0" w:line="360" w:lineRule="auto"/>
                              <w:rPr>
                                <w:rFonts w:asciiTheme="majorBidi" w:hAnsiTheme="majorBidi" w:cs="Times New Roman"/>
                                <w:sz w:val="28"/>
                                <w:szCs w:val="28"/>
                              </w:rPr>
                            </w:pPr>
                            <w:r w:rsidRPr="00944470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              </w:t>
                            </w:r>
                            <w:proofErr w:type="gramStart"/>
                            <w:r w:rsidRPr="00944470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التوجيهات</w:t>
                            </w:r>
                            <w:proofErr w:type="gramEnd"/>
                            <w:r w:rsidRPr="00944470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التربوية</w:t>
                            </w:r>
                          </w:p>
                          <w:p w:rsidR="00527246" w:rsidRPr="00944470" w:rsidRDefault="00474358" w:rsidP="00474358">
                            <w:pPr>
                              <w:bidi/>
                              <w:spacing w:after="0" w:line="360" w:lineRule="auto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944470"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الغلاف </w:t>
                            </w:r>
                            <w:proofErr w:type="gramStart"/>
                            <w:r w:rsidRPr="00944470"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الزمني</w:t>
                            </w:r>
                            <w:proofErr w:type="gramEnd"/>
                            <w:r w:rsidR="00836B20" w:rsidRPr="00944470"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 </w:t>
                            </w:r>
                            <w:r w:rsidR="00836B20" w:rsidRPr="00944470">
                              <w:rPr>
                                <w:rFonts w:asciiTheme="majorBidi" w:hAnsiTheme="majorBidi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: </w:t>
                            </w:r>
                            <w:r w:rsidRPr="00944470"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AD3A2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>6</w:t>
                            </w:r>
                            <w:r w:rsidR="00527246" w:rsidRPr="00AD3A24">
                              <w:rPr>
                                <w:rFonts w:asciiTheme="majorBidi" w:hAnsiTheme="majorBidi" w:cs="Times New Roman" w:hint="cs"/>
                                <w:sz w:val="28"/>
                                <w:szCs w:val="28"/>
                                <w:rtl/>
                              </w:rPr>
                              <w:t xml:space="preserve"> ساعات</w:t>
                            </w:r>
                            <w:r w:rsidR="00527246" w:rsidRPr="00944470">
                              <w:rPr>
                                <w:rFonts w:asciiTheme="majorBidi" w:hAnsiTheme="majorBidi" w:cs="Times New Roma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Rectangle 2" o:spid="_x0000_s1027" style="position:absolute;margin-left:405.4pt;margin-top:24.95pt;width:293.95pt;height:1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733165,17145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" adj="-11796480,,5400" path="m285756,l3733165,r,l3733165,1428744v,157819,-127937,285756,-285756,285756l,1714500r,l,285756c,127937,127937,,285756,xe">
                <v:stroke joinstyle="miter"/>
                <v:shadow on="t" color="black" opacity="26214f" origin=",.5" offset="0,-3pt"/>
                <v:formulas/>
                <v:path o:connecttype="custom" o:connectlocs="285756,0;3733165,0;3733165,0;3733165,1428744;3447409,1714500;0,1714500;0,1714500;0,285756;285756,0" o:connectangles="0,0,0,0,0,0,0,0,0" textboxrect="0,0,3733165,1714500"/>
                <v:textbox>
                  <w:txbxContent>
                    <w:p w:rsidR="006A7F02" w:rsidRPr="00944470" w:rsidRDefault="006A7F02" w:rsidP="00474358">
                      <w:pPr>
                        <w:bidi/>
                        <w:spacing w:after="0" w:line="36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944470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الوحدة 1:</w:t>
                      </w:r>
                      <w:r w:rsidRPr="00944470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 العلاقات بين الكائنات الحية و تفاعلها مع الوسط </w:t>
                      </w:r>
                    </w:p>
                    <w:p w:rsidR="006A7F02" w:rsidRPr="00944470" w:rsidRDefault="006A7F02" w:rsidP="00474358">
                      <w:pPr>
                        <w:bidi/>
                        <w:spacing w:after="0" w:line="360" w:lineRule="auto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944470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الملف الثالث </w:t>
                      </w:r>
                      <w:r w:rsidRPr="00944470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  <w:t>:</w:t>
                      </w:r>
                      <w:r w:rsidRPr="00944470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44470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التغذية عند الانسان و الحيوان</w:t>
                      </w:r>
                      <w:r w:rsidRPr="00944470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  <w:p w:rsidR="006A7F02" w:rsidRPr="00944470" w:rsidRDefault="006A7F02" w:rsidP="00474358">
                      <w:pPr>
                        <w:bidi/>
                        <w:spacing w:after="0" w:line="360" w:lineRule="auto"/>
                        <w:rPr>
                          <w:rFonts w:asciiTheme="majorBidi" w:hAnsiTheme="majorBidi" w:cs="Times New Roman"/>
                          <w:b/>
                          <w:bCs/>
                          <w:sz w:val="28"/>
                          <w:szCs w:val="28"/>
                        </w:rPr>
                      </w:pPr>
                      <w:r w:rsidRPr="00944470">
                        <w:rPr>
                          <w:rFonts w:asciiTheme="majorBidi" w:hAnsiTheme="majorBidi" w:cs="Times New Roman" w:hint="eastAsia"/>
                          <w:b/>
                          <w:bCs/>
                          <w:sz w:val="28"/>
                          <w:szCs w:val="28"/>
                          <w:rtl/>
                        </w:rPr>
                        <w:t>المراجع</w:t>
                      </w:r>
                      <w:r w:rsidRPr="00944470">
                        <w:rPr>
                          <w:rFonts w:asciiTheme="majorBidi" w:hAnsiTheme="majorBidi" w:cs="Times New Roman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: </w:t>
                      </w:r>
                      <w:r w:rsidRPr="00944470">
                        <w:rPr>
                          <w:rFonts w:asciiTheme="majorBidi" w:hAnsiTheme="majorBidi" w:cs="Times New Roman" w:hint="eastAsia"/>
                          <w:sz w:val="28"/>
                          <w:szCs w:val="28"/>
                          <w:rtl/>
                        </w:rPr>
                        <w:t>الواضح</w:t>
                      </w:r>
                      <w:r w:rsidRPr="00944470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44470">
                        <w:rPr>
                          <w:rFonts w:asciiTheme="majorBidi" w:hAnsiTheme="majorBidi" w:cs="Times New Roman" w:hint="eastAsia"/>
                          <w:sz w:val="28"/>
                          <w:szCs w:val="28"/>
                          <w:rtl/>
                        </w:rPr>
                        <w:t>في</w:t>
                      </w:r>
                      <w:r w:rsidRPr="00944470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44470">
                        <w:rPr>
                          <w:rFonts w:asciiTheme="majorBidi" w:hAnsiTheme="majorBidi" w:cs="Times New Roman" w:hint="eastAsia"/>
                          <w:sz w:val="28"/>
                          <w:szCs w:val="28"/>
                          <w:rtl/>
                        </w:rPr>
                        <w:t>علوم</w:t>
                      </w:r>
                      <w:r w:rsidRPr="00944470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44470">
                        <w:rPr>
                          <w:rFonts w:asciiTheme="majorBidi" w:hAnsiTheme="majorBidi" w:cs="Times New Roman" w:hint="eastAsia"/>
                          <w:sz w:val="28"/>
                          <w:szCs w:val="28"/>
                          <w:rtl/>
                        </w:rPr>
                        <w:t>الحياة</w:t>
                      </w:r>
                      <w:r w:rsidRPr="00944470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44470">
                        <w:rPr>
                          <w:rFonts w:asciiTheme="majorBidi" w:hAnsiTheme="majorBidi" w:cs="Times New Roman" w:hint="eastAsia"/>
                          <w:sz w:val="28"/>
                          <w:szCs w:val="28"/>
                          <w:rtl/>
                        </w:rPr>
                        <w:t>و</w:t>
                      </w:r>
                      <w:r w:rsidRPr="00944470">
                        <w:rPr>
                          <w:rFonts w:asciiTheme="majorBidi" w:hAnsiTheme="majorBidi" w:cs="Times New Roman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944470">
                        <w:rPr>
                          <w:rFonts w:asciiTheme="majorBidi" w:hAnsiTheme="majorBidi" w:cs="Times New Roman" w:hint="eastAsia"/>
                          <w:sz w:val="28"/>
                          <w:szCs w:val="28"/>
                          <w:rtl/>
                        </w:rPr>
                        <w:t>الأرض</w:t>
                      </w:r>
                    </w:p>
                    <w:p w:rsidR="00944470" w:rsidRDefault="00944470" w:rsidP="00944470">
                      <w:pPr>
                        <w:bidi/>
                        <w:spacing w:after="0" w:line="360" w:lineRule="auto"/>
                        <w:rPr>
                          <w:rFonts w:asciiTheme="majorBidi" w:hAnsiTheme="majorBidi" w:cs="Times New Roman"/>
                          <w:sz w:val="28"/>
                          <w:szCs w:val="28"/>
                        </w:rPr>
                      </w:pPr>
                      <w:r w:rsidRPr="00944470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              </w:t>
                      </w:r>
                      <w:proofErr w:type="gramStart"/>
                      <w:r w:rsidRPr="00944470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التوجيهات</w:t>
                      </w:r>
                      <w:proofErr w:type="gramEnd"/>
                      <w:r w:rsidRPr="00944470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التربوية</w:t>
                      </w:r>
                    </w:p>
                    <w:p w:rsidR="00527246" w:rsidRPr="00944470" w:rsidRDefault="00474358" w:rsidP="00474358">
                      <w:pPr>
                        <w:bidi/>
                        <w:spacing w:after="0" w:line="360" w:lineRule="auto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</w:rPr>
                      </w:pPr>
                      <w:r w:rsidRPr="00944470">
                        <w:rPr>
                          <w:rFonts w:asciiTheme="majorBidi" w:hAnsiTheme="majorBidi" w:cs="Times New Roma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الغلاف </w:t>
                      </w:r>
                      <w:proofErr w:type="gramStart"/>
                      <w:r w:rsidRPr="00944470">
                        <w:rPr>
                          <w:rFonts w:asciiTheme="majorBidi" w:hAnsiTheme="majorBidi" w:cs="Times New Roman" w:hint="cs"/>
                          <w:b/>
                          <w:bCs/>
                          <w:sz w:val="28"/>
                          <w:szCs w:val="28"/>
                          <w:rtl/>
                        </w:rPr>
                        <w:t>الزمني</w:t>
                      </w:r>
                      <w:proofErr w:type="gramEnd"/>
                      <w:r w:rsidR="00836B20" w:rsidRPr="00944470">
                        <w:rPr>
                          <w:rFonts w:asciiTheme="majorBidi" w:hAnsiTheme="majorBidi" w:cs="Times New Roman" w:hint="cs"/>
                          <w:b/>
                          <w:bCs/>
                          <w:sz w:val="28"/>
                          <w:szCs w:val="28"/>
                          <w:rtl/>
                        </w:rPr>
                        <w:t> </w:t>
                      </w:r>
                      <w:r w:rsidR="00836B20" w:rsidRPr="00944470">
                        <w:rPr>
                          <w:rFonts w:asciiTheme="majorBidi" w:hAnsiTheme="majorBidi" w:cs="Times New Roman"/>
                          <w:b/>
                          <w:bCs/>
                          <w:sz w:val="28"/>
                          <w:szCs w:val="28"/>
                        </w:rPr>
                        <w:t xml:space="preserve">: </w:t>
                      </w:r>
                      <w:r w:rsidRPr="00944470">
                        <w:rPr>
                          <w:rFonts w:asciiTheme="majorBidi" w:hAnsiTheme="majorBidi" w:cs="Times New Roma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AD3A2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>6</w:t>
                      </w:r>
                      <w:r w:rsidR="00527246" w:rsidRPr="00AD3A24">
                        <w:rPr>
                          <w:rFonts w:asciiTheme="majorBidi" w:hAnsiTheme="majorBidi" w:cs="Times New Roman" w:hint="cs"/>
                          <w:sz w:val="28"/>
                          <w:szCs w:val="28"/>
                          <w:rtl/>
                        </w:rPr>
                        <w:t xml:space="preserve"> ساعات</w:t>
                      </w:r>
                      <w:r w:rsidR="00527246" w:rsidRPr="00944470">
                        <w:rPr>
                          <w:rFonts w:asciiTheme="majorBidi" w:hAnsiTheme="majorBidi" w:cs="Times New Roman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74358">
        <w:rPr>
          <w:rFonts w:asciiTheme="majorBidi" w:hAnsiTheme="majorBidi" w:cstheme="maj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CC4767" wp14:editId="60DC0B57">
                <wp:simplePos x="0" y="0"/>
                <wp:positionH relativeFrom="column">
                  <wp:posOffset>1510030</wp:posOffset>
                </wp:positionH>
                <wp:positionV relativeFrom="paragraph">
                  <wp:posOffset>4863465</wp:posOffset>
                </wp:positionV>
                <wp:extent cx="6257925" cy="381635"/>
                <wp:effectExtent l="57150" t="57150" r="47625" b="56515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5792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/>
                        </a:sp3d>
                      </wps:spPr>
                      <wps:txbx>
                        <w:txbxContent>
                          <w:p w:rsidR="00AD3A24" w:rsidRPr="00AD3A24" w:rsidRDefault="00AD3A24" w:rsidP="00B33E88">
                            <w:pPr>
                              <w:bidi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4"/>
                                <w:szCs w:val="4"/>
                              </w:rPr>
                            </w:pPr>
                          </w:p>
                          <w:p w:rsidR="006A7F02" w:rsidRPr="004B6A6C" w:rsidRDefault="006A7F02" w:rsidP="00AD3A24">
                            <w:pPr>
                              <w:bidi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8"/>
                                <w:szCs w:val="28"/>
                                <w:rtl/>
                              </w:rPr>
                            </w:pPr>
                            <w:r w:rsidRPr="004B6A6C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الاشكالية المطروحة: </w:t>
                            </w:r>
                            <w:r w:rsidRPr="004B6A6C">
                              <w:rPr>
                                <w:rFonts w:asciiTheme="majorBidi" w:eastAsia="Times New Roman" w:hAnsiTheme="majorBidi" w:cstheme="majorBid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 xml:space="preserve"> </w:t>
                            </w:r>
                            <w:r w:rsidRPr="00B33E88">
                              <w:rPr>
                                <w:rFonts w:asciiTheme="majorBidi" w:eastAsia="Times New Roman" w:hAnsiTheme="majorBidi" w:cstheme="majorBidi"/>
                                <w:color w:val="000000"/>
                                <w:sz w:val="28"/>
                                <w:szCs w:val="28"/>
                                <w:bdr w:val="none" w:sz="0" w:space="0" w:color="auto" w:frame="1"/>
                                <w:rtl/>
                                <w:lang w:bidi="ar-MA"/>
                              </w:rPr>
                              <w:t>ما هي البنيات و الأعضاء التي تجعل الكائن الحي مكيفا مع نظامه الغذائي؟</w:t>
                            </w:r>
                          </w:p>
                          <w:p w:rsidR="006A7F02" w:rsidRDefault="006A7F02" w:rsidP="00B33E88">
                            <w:pPr>
                              <w:bidi/>
                              <w:spacing w:line="40" w:lineRule="atLeast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7F02" w:rsidRDefault="006A7F02" w:rsidP="00B33E88">
                            <w:pPr>
                              <w:bidi/>
                              <w:spacing w:line="40" w:lineRule="atLeast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6A7F02" w:rsidRPr="00C96B8F" w:rsidRDefault="006A7F02" w:rsidP="00B33E88">
                            <w:pPr>
                              <w:bidi/>
                              <w:spacing w:line="40" w:lineRule="atLeast"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8" type="#_x0000_t202" style="position:absolute;margin-left:118.9pt;margin-top:382.95pt;width:492.75pt;height:30.0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">
                <v:textbox>
                  <w:txbxContent>
                    <w:p w:rsidR="00AD3A24" w:rsidRPr="00AD3A24" w:rsidRDefault="00AD3A24" w:rsidP="00B33E88">
                      <w:pPr>
                        <w:bidi/>
                        <w:spacing w:after="0" w:line="240" w:lineRule="auto"/>
                        <w:jc w:val="center"/>
                        <w:textAlignment w:val="baseline"/>
                        <w:rPr>
                          <w:rFonts w:asciiTheme="majorBidi" w:hAnsiTheme="majorBidi" w:cstheme="majorBidi"/>
                          <w:b/>
                          <w:bCs/>
                          <w:sz w:val="4"/>
                          <w:szCs w:val="4"/>
                        </w:rPr>
                      </w:pPr>
                    </w:p>
                    <w:p w:rsidR="006A7F02" w:rsidRPr="004B6A6C" w:rsidRDefault="006A7F02" w:rsidP="00AD3A24">
                      <w:pPr>
                        <w:bidi/>
                        <w:spacing w:after="0" w:line="240" w:lineRule="auto"/>
                        <w:jc w:val="center"/>
                        <w:textAlignment w:val="baseline"/>
                        <w:rPr>
                          <w:rFonts w:asciiTheme="majorBidi" w:eastAsia="Times New Roman" w:hAnsiTheme="majorBidi" w:cstheme="majorBidi"/>
                          <w:color w:val="000000"/>
                          <w:sz w:val="28"/>
                          <w:szCs w:val="28"/>
                          <w:rtl/>
                        </w:rPr>
                      </w:pPr>
                      <w:r w:rsidRPr="004B6A6C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الاشكالية المطروحة: </w:t>
                      </w:r>
                      <w:r w:rsidRPr="004B6A6C">
                        <w:rPr>
                          <w:rFonts w:asciiTheme="majorBidi" w:eastAsia="Times New Roman" w:hAnsiTheme="majorBidi" w:cstheme="majorBidi"/>
                          <w:b/>
                          <w:bCs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 xml:space="preserve"> </w:t>
                      </w:r>
                      <w:r w:rsidRPr="00B33E88">
                        <w:rPr>
                          <w:rFonts w:asciiTheme="majorBidi" w:eastAsia="Times New Roman" w:hAnsiTheme="majorBidi" w:cstheme="majorBidi"/>
                          <w:color w:val="000000"/>
                          <w:sz w:val="28"/>
                          <w:szCs w:val="28"/>
                          <w:bdr w:val="none" w:sz="0" w:space="0" w:color="auto" w:frame="1"/>
                          <w:rtl/>
                          <w:lang w:bidi="ar-MA"/>
                        </w:rPr>
                        <w:t>ما هي البنيات و الأعضاء التي تجعل الكائن الحي مكيفا مع نظامه الغذائي؟</w:t>
                      </w:r>
                    </w:p>
                    <w:p w:rsidR="006A7F02" w:rsidRDefault="006A7F02" w:rsidP="00B33E88">
                      <w:pPr>
                        <w:bidi/>
                        <w:spacing w:line="40" w:lineRule="atLeast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6A7F02" w:rsidRDefault="006A7F02" w:rsidP="00B33E88">
                      <w:pPr>
                        <w:bidi/>
                        <w:spacing w:line="40" w:lineRule="atLeast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  <w:rtl/>
                        </w:rPr>
                      </w:pPr>
                    </w:p>
                    <w:p w:rsidR="006A7F02" w:rsidRPr="00C96B8F" w:rsidRDefault="006A7F02" w:rsidP="00B33E88">
                      <w:pPr>
                        <w:bidi/>
                        <w:spacing w:line="40" w:lineRule="atLeast"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88" w:rsidRDefault="00474358" w:rsidP="00B33E8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4ABE909" wp14:editId="0217F5B6">
                <wp:simplePos x="0" y="0"/>
                <wp:positionH relativeFrom="column">
                  <wp:posOffset>-156845</wp:posOffset>
                </wp:positionH>
                <wp:positionV relativeFrom="paragraph">
                  <wp:posOffset>102234</wp:posOffset>
                </wp:positionV>
                <wp:extent cx="5010150" cy="1552575"/>
                <wp:effectExtent l="57150" t="95250" r="76200" b="47625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0150" cy="1552575"/>
                        </a:xfrm>
                        <a:prstGeom prst="round2Diag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16200000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A7F02" w:rsidRPr="00AF26D9" w:rsidRDefault="00F718BC" w:rsidP="008244AA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</w:pPr>
                            <w:proofErr w:type="gramStart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</w:t>
                            </w:r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مكتسبات</w:t>
                            </w:r>
                            <w:proofErr w:type="gramEnd"/>
                            <w:r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 xml:space="preserve"> القبلية</w:t>
                            </w:r>
                            <w:r w:rsidR="006A7F02" w:rsidRPr="00AF26D9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:</w:t>
                            </w:r>
                          </w:p>
                          <w:p w:rsidR="006A7F02" w:rsidRPr="00474358" w:rsidRDefault="00F718BC" w:rsidP="00474358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bidi/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انواع الاغذية عند الانسان</w:t>
                            </w:r>
                          </w:p>
                          <w:p w:rsidR="006A7F02" w:rsidRDefault="00F718BC" w:rsidP="00474358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bidi/>
                              <w:jc w:val="both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العاشب و اللاحم و القارت</w:t>
                            </w:r>
                            <w:r w:rsidR="006A7F02" w:rsidRPr="00474358">
                              <w:rPr>
                                <w:rFonts w:asciiTheme="majorBidi" w:hAnsiTheme="majorBidi" w:cstheme="majorBidi" w:hint="cs"/>
                                <w:sz w:val="24"/>
                                <w:szCs w:val="24"/>
                                <w:rtl/>
                              </w:rPr>
                              <w:t>.</w:t>
                            </w:r>
                          </w:p>
                          <w:p w:rsidR="00F718BC" w:rsidRPr="00F718BC" w:rsidRDefault="00F718BC" w:rsidP="00F718BC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bidi/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F718BC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تنوع الاسنان </w:t>
                            </w:r>
                          </w:p>
                          <w:p w:rsidR="00F718BC" w:rsidRPr="00F718BC" w:rsidRDefault="00F718BC" w:rsidP="00F718BC">
                            <w:pPr>
                              <w:pStyle w:val="Paragraphedeliste"/>
                              <w:numPr>
                                <w:ilvl w:val="0"/>
                                <w:numId w:val="46"/>
                              </w:numPr>
                              <w:bidi/>
                              <w:jc w:val="both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F718BC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السلوكات الغذائية</w:t>
                            </w:r>
                          </w:p>
                          <w:p w:rsidR="006A7F02" w:rsidRPr="00171790" w:rsidRDefault="006A7F02" w:rsidP="008244AA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29" style="position:absolute;margin-left:-12.35pt;margin-top:8.05pt;width:394.5pt;height:122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01015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" adj="-11796480,,5400" path="m258768,l5010150,r,l5010150,1293807v,142914,-115854,258768,-258768,258768l,1552575r,l,258768c,115854,115854,,258768,xe">
                <v:stroke joinstyle="miter"/>
                <v:shadow on="t" color="black" opacity="26214f" origin=",.5" offset="0,-3pt"/>
                <v:formulas/>
                <v:path o:connecttype="custom" o:connectlocs="258768,0;5010150,0;5010150,0;5010150,1293807;4751382,1552575;0,1552575;0,1552575;0,258768;258768,0" o:connectangles="0,0,0,0,0,0,0,0,0" textboxrect="0,0,5010150,1552575"/>
                <v:textbox>
                  <w:txbxContent>
                    <w:p w:rsidR="006A7F02" w:rsidRPr="00AF26D9" w:rsidRDefault="00F718BC" w:rsidP="008244AA">
                      <w:pPr>
                        <w:jc w:val="right"/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</w:pPr>
                      <w:proofErr w:type="gramStart"/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</w:t>
                      </w:r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مكتسبات</w:t>
                      </w:r>
                      <w:proofErr w:type="gramEnd"/>
                      <w:r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 xml:space="preserve"> القبلية</w:t>
                      </w:r>
                      <w:r w:rsidR="006A7F02" w:rsidRPr="00AF26D9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:</w:t>
                      </w:r>
                    </w:p>
                    <w:p w:rsidR="006A7F02" w:rsidRPr="00474358" w:rsidRDefault="00F718BC" w:rsidP="00474358">
                      <w:pPr>
                        <w:pStyle w:val="Paragraphedeliste"/>
                        <w:numPr>
                          <w:ilvl w:val="0"/>
                          <w:numId w:val="46"/>
                        </w:numPr>
                        <w:bidi/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انواع الاغذية عند الانسان</w:t>
                      </w:r>
                    </w:p>
                    <w:p w:rsidR="006A7F02" w:rsidRDefault="00F718BC" w:rsidP="00474358">
                      <w:pPr>
                        <w:pStyle w:val="Paragraphedeliste"/>
                        <w:numPr>
                          <w:ilvl w:val="0"/>
                          <w:numId w:val="46"/>
                        </w:numPr>
                        <w:bidi/>
                        <w:jc w:val="both"/>
                        <w:rPr>
                          <w:rFonts w:asciiTheme="majorBidi" w:hAnsiTheme="majorBidi" w:cstheme="majorBidi" w:hint="cs"/>
                          <w:sz w:val="24"/>
                          <w:szCs w:val="24"/>
                        </w:rPr>
                      </w:pPr>
                      <w:r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العاشب و اللاحم و القارت</w:t>
                      </w:r>
                      <w:r w:rsidR="006A7F02" w:rsidRPr="00474358">
                        <w:rPr>
                          <w:rFonts w:asciiTheme="majorBidi" w:hAnsiTheme="majorBidi" w:cstheme="majorBidi" w:hint="cs"/>
                          <w:sz w:val="24"/>
                          <w:szCs w:val="24"/>
                          <w:rtl/>
                        </w:rPr>
                        <w:t>.</w:t>
                      </w:r>
                    </w:p>
                    <w:p w:rsidR="00F718BC" w:rsidRPr="00F718BC" w:rsidRDefault="00F718BC" w:rsidP="00F718BC">
                      <w:pPr>
                        <w:pStyle w:val="Paragraphedeliste"/>
                        <w:numPr>
                          <w:ilvl w:val="0"/>
                          <w:numId w:val="46"/>
                        </w:numPr>
                        <w:bidi/>
                        <w:jc w:val="both"/>
                        <w:rPr>
                          <w:rFonts w:asciiTheme="majorBidi" w:hAnsiTheme="majorBidi" w:cstheme="majorBidi" w:hint="cs"/>
                          <w:sz w:val="28"/>
                          <w:szCs w:val="28"/>
                        </w:rPr>
                      </w:pPr>
                      <w:r w:rsidRPr="00F718BC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تنوع الاسنان </w:t>
                      </w:r>
                    </w:p>
                    <w:p w:rsidR="00F718BC" w:rsidRPr="00F718BC" w:rsidRDefault="00F718BC" w:rsidP="00F718BC">
                      <w:pPr>
                        <w:pStyle w:val="Paragraphedeliste"/>
                        <w:numPr>
                          <w:ilvl w:val="0"/>
                          <w:numId w:val="46"/>
                        </w:numPr>
                        <w:bidi/>
                        <w:jc w:val="both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F718BC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السلوكات الغذائية</w:t>
                      </w:r>
                    </w:p>
                    <w:p w:rsidR="006A7F02" w:rsidRPr="00171790" w:rsidRDefault="006A7F02" w:rsidP="008244AA">
                      <w:pPr>
                        <w:jc w:val="right"/>
                        <w:rPr>
                          <w:rFonts w:asciiTheme="majorBidi" w:hAnsiTheme="majorBidi" w:cstheme="majorBidi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AD3A24" w:rsidP="00B33E88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8369220" wp14:editId="2090B310">
                <wp:simplePos x="0" y="0"/>
                <wp:positionH relativeFrom="column">
                  <wp:posOffset>1805305</wp:posOffset>
                </wp:positionH>
                <wp:positionV relativeFrom="paragraph">
                  <wp:posOffset>-3175</wp:posOffset>
                </wp:positionV>
                <wp:extent cx="5676900" cy="2019300"/>
                <wp:effectExtent l="76200" t="57150" r="114300" b="152400"/>
                <wp:wrapNone/>
                <wp:docPr id="3" name="Rectangle à coins arrondi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76900" cy="201930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  <a:scene3d>
                          <a:camera prst="obliqueBottomLeft"/>
                          <a:lightRig rig="threePt" dir="t"/>
                        </a:scene3d>
                      </wps:spPr>
                      <wps:txbx>
                        <w:txbxContent>
                          <w:p w:rsidR="006A7F02" w:rsidRPr="00AF26D9" w:rsidRDefault="006A7F02" w:rsidP="00AF26D9">
                            <w:pPr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  <w:lang w:bidi="ar-MA"/>
                              </w:rPr>
                            </w:pPr>
                            <w:r w:rsidRPr="00AF26D9">
                              <w:rPr>
                                <w:rFonts w:asciiTheme="majorBidi" w:hAnsiTheme="majorBidi" w:cstheme="majorBidi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</w:rPr>
                              <w:t>الكفايات ا</w:t>
                            </w:r>
                            <w:r w:rsidR="00AF26D9" w:rsidRPr="00AF26D9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u w:val="single"/>
                                <w:rtl/>
                                <w:lang w:bidi="ar-MA"/>
                              </w:rPr>
                              <w:t>لمستهدفة</w:t>
                            </w:r>
                          </w:p>
                          <w:p w:rsidR="006A7F02" w:rsidRPr="00B33E88" w:rsidRDefault="006A7F02" w:rsidP="00B33E88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B33E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كفايات تواصلية: </w:t>
                            </w:r>
                            <w:r w:rsidRPr="00B33E88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التواصل الشفهي و الكتابي و البياني</w:t>
                            </w:r>
                          </w:p>
                          <w:p w:rsidR="006A7F02" w:rsidRPr="00B33E88" w:rsidRDefault="006A7F02" w:rsidP="00B33E88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B33E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كفايات منهجية: </w:t>
                            </w:r>
                            <w:r w:rsidRPr="00B33E88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 xml:space="preserve">الملاحظة العلمية، استعمال النهج العلمي, التنظيم و التصنيف و التركيب. </w:t>
                            </w:r>
                          </w:p>
                          <w:p w:rsidR="006A7F02" w:rsidRPr="00B33E88" w:rsidRDefault="006A7F02" w:rsidP="00B33E88">
                            <w:pPr>
                              <w:jc w:val="right"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  <w:rtl/>
                              </w:rPr>
                            </w:pPr>
                            <w:r w:rsidRPr="00B33E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 xml:space="preserve">كفايات تكنولوجية: </w:t>
                            </w:r>
                            <w:r w:rsidRPr="00B33E88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الاستعمال السليم و الصحيح الأدوات المخبرية</w:t>
                            </w:r>
                          </w:p>
                          <w:p w:rsidR="006A7F02" w:rsidRPr="00B33E88" w:rsidRDefault="006A7F02" w:rsidP="00B33E88">
                            <w:pPr>
                              <w:bidi/>
                              <w:rPr>
                                <w:rFonts w:asciiTheme="majorBidi" w:hAnsiTheme="majorBidi" w:cstheme="majorBidi"/>
                                <w:sz w:val="28"/>
                                <w:szCs w:val="28"/>
                              </w:rPr>
                            </w:pPr>
                            <w:r w:rsidRPr="00B33E88">
                              <w:rPr>
                                <w:rFonts w:asciiTheme="majorBidi" w:hAnsiTheme="majorBidi" w:cstheme="majorBidi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كفايات ثقافية</w:t>
                            </w:r>
                            <w:r w:rsidRPr="00B33E88">
                              <w:rPr>
                                <w:rFonts w:asciiTheme="majorBidi" w:hAnsiTheme="majorBidi" w:cstheme="majorBidi" w:hint="cs"/>
                                <w:sz w:val="28"/>
                                <w:szCs w:val="28"/>
                                <w:rtl/>
                              </w:rPr>
                              <w:t>: استيعاب ثقافة علمية بيولوجية.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ectangle à coins arrondis 3" o:spid="_x0000_s1030" style="position:absolute;margin-left:142.15pt;margin-top:-.25pt;width:447pt;height:15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">
                <v:stroke joinstyle="miter"/>
                <v:shadow on="t" color="black" opacity="26214f" origin=",-.5" offset="0,3pt"/>
                <v:textbox>
                  <w:txbxContent>
                    <w:p w:rsidR="006A7F02" w:rsidRPr="00AF26D9" w:rsidRDefault="006A7F02" w:rsidP="00AF26D9">
                      <w:pPr>
                        <w:jc w:val="center"/>
                        <w:rPr>
                          <w:rFonts w:asciiTheme="majorBidi" w:hAnsiTheme="majorBidi" w:cstheme="majorBidi"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  <w:lang w:bidi="ar-MA"/>
                        </w:rPr>
                      </w:pPr>
                      <w:r w:rsidRPr="00AF26D9">
                        <w:rPr>
                          <w:rFonts w:asciiTheme="majorBidi" w:hAnsiTheme="majorBidi" w:cstheme="majorBidi"/>
                          <w:b/>
                          <w:bCs/>
                          <w:sz w:val="28"/>
                          <w:szCs w:val="28"/>
                          <w:u w:val="single"/>
                          <w:rtl/>
                        </w:rPr>
                        <w:t>الكفايات ا</w:t>
                      </w:r>
                      <w:r w:rsidR="00AF26D9" w:rsidRPr="00AF26D9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u w:val="single"/>
                          <w:rtl/>
                          <w:lang w:bidi="ar-MA"/>
                        </w:rPr>
                        <w:t>لمستهدفة</w:t>
                      </w:r>
                    </w:p>
                    <w:p w:rsidR="006A7F02" w:rsidRPr="00B33E88" w:rsidRDefault="006A7F02" w:rsidP="00B33E88">
                      <w:pPr>
                        <w:jc w:val="right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B33E88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كفايات تواصلية: </w:t>
                      </w:r>
                      <w:r w:rsidRPr="00B33E88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التواصل الشفهي و الكتابي و البياني</w:t>
                      </w:r>
                    </w:p>
                    <w:p w:rsidR="006A7F02" w:rsidRPr="00B33E88" w:rsidRDefault="006A7F02" w:rsidP="00B33E88">
                      <w:pPr>
                        <w:jc w:val="right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B33E88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كفايات منهجية: </w:t>
                      </w:r>
                      <w:r w:rsidRPr="00B33E88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 xml:space="preserve">الملاحظة العلمية، استعمال النهج العلمي, التنظيم و التصنيف و التركيب. </w:t>
                      </w:r>
                    </w:p>
                    <w:p w:rsidR="006A7F02" w:rsidRPr="00B33E88" w:rsidRDefault="006A7F02" w:rsidP="00B33E88">
                      <w:pPr>
                        <w:jc w:val="right"/>
                        <w:rPr>
                          <w:rFonts w:asciiTheme="majorBidi" w:hAnsiTheme="majorBidi" w:cstheme="majorBidi"/>
                          <w:sz w:val="28"/>
                          <w:szCs w:val="28"/>
                          <w:rtl/>
                        </w:rPr>
                      </w:pPr>
                      <w:r w:rsidRPr="00B33E88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 xml:space="preserve">كفايات تكنولوجية: </w:t>
                      </w:r>
                      <w:r w:rsidRPr="00B33E88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الاستعمال السليم و الصحيح الأدوات المخبرية</w:t>
                      </w:r>
                    </w:p>
                    <w:p w:rsidR="006A7F02" w:rsidRPr="00B33E88" w:rsidRDefault="006A7F02" w:rsidP="00B33E88">
                      <w:pPr>
                        <w:bidi/>
                        <w:rPr>
                          <w:rFonts w:asciiTheme="majorBidi" w:hAnsiTheme="majorBidi" w:cstheme="majorBidi"/>
                          <w:sz w:val="28"/>
                          <w:szCs w:val="28"/>
                        </w:rPr>
                      </w:pPr>
                      <w:r w:rsidRPr="00B33E88">
                        <w:rPr>
                          <w:rFonts w:asciiTheme="majorBidi" w:hAnsiTheme="majorBidi" w:cstheme="majorBidi" w:hint="cs"/>
                          <w:b/>
                          <w:bCs/>
                          <w:sz w:val="28"/>
                          <w:szCs w:val="28"/>
                          <w:rtl/>
                        </w:rPr>
                        <w:t>كفايات ثقافية</w:t>
                      </w:r>
                      <w:r w:rsidRPr="00B33E88">
                        <w:rPr>
                          <w:rFonts w:asciiTheme="majorBidi" w:hAnsiTheme="majorBidi" w:cstheme="majorBidi" w:hint="cs"/>
                          <w:sz w:val="28"/>
                          <w:szCs w:val="28"/>
                          <w:rtl/>
                        </w:rPr>
                        <w:t>: استيعاب ثقافة علمية بيولوجية.</w:t>
                      </w:r>
                    </w:p>
                  </w:txbxContent>
                </v:textbox>
              </v:roundrect>
            </w:pict>
          </mc:Fallback>
        </mc:AlternateContent>
      </w: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B33E88" w:rsidRDefault="00B33E88" w:rsidP="00B33E88">
      <w:pPr>
        <w:rPr>
          <w:rFonts w:asciiTheme="majorBidi" w:hAnsiTheme="majorBidi" w:cstheme="majorBidi"/>
          <w:sz w:val="24"/>
          <w:szCs w:val="24"/>
        </w:rPr>
      </w:pPr>
    </w:p>
    <w:p w:rsidR="008111E3" w:rsidRDefault="008111E3" w:rsidP="00B33E88">
      <w:pPr>
        <w:rPr>
          <w:rFonts w:asciiTheme="majorBidi" w:hAnsiTheme="majorBidi" w:cstheme="majorBidi"/>
          <w:sz w:val="24"/>
          <w:szCs w:val="24"/>
        </w:rPr>
      </w:pPr>
    </w:p>
    <w:p w:rsidR="00AD3A24" w:rsidRDefault="00AD3A24" w:rsidP="00B33E88">
      <w:pPr>
        <w:rPr>
          <w:rFonts w:asciiTheme="majorBidi" w:hAnsiTheme="majorBidi" w:cstheme="majorBidi"/>
          <w:sz w:val="24"/>
          <w:szCs w:val="24"/>
        </w:rPr>
      </w:pPr>
    </w:p>
    <w:p w:rsidR="008111E3" w:rsidRDefault="008111E3" w:rsidP="00B33E88">
      <w:pPr>
        <w:rPr>
          <w:rFonts w:asciiTheme="majorBidi" w:hAnsiTheme="majorBidi" w:cstheme="majorBidi"/>
          <w:sz w:val="24"/>
          <w:szCs w:val="24"/>
          <w:rtl/>
        </w:rPr>
      </w:pPr>
    </w:p>
    <w:p w:rsidR="006F6AF5" w:rsidRDefault="006F6AF5" w:rsidP="00B33E88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Grilledutableau"/>
        <w:tblW w:w="16019" w:type="dxa"/>
        <w:tblInd w:w="-885" w:type="dxa"/>
        <w:tblLook w:val="04A0" w:firstRow="1" w:lastRow="0" w:firstColumn="1" w:lastColumn="0" w:noHBand="0" w:noVBand="1"/>
      </w:tblPr>
      <w:tblGrid>
        <w:gridCol w:w="1419"/>
        <w:gridCol w:w="992"/>
        <w:gridCol w:w="1701"/>
        <w:gridCol w:w="1559"/>
        <w:gridCol w:w="3119"/>
        <w:gridCol w:w="2976"/>
        <w:gridCol w:w="1560"/>
        <w:gridCol w:w="2693"/>
      </w:tblGrid>
      <w:tr w:rsidR="007C23E5" w:rsidTr="00B6414C">
        <w:trPr>
          <w:trHeight w:val="165"/>
        </w:trPr>
        <w:tc>
          <w:tcPr>
            <w:tcW w:w="1419" w:type="dxa"/>
            <w:vMerge w:val="restart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lastRenderedPageBreak/>
              <w:t>ملاحظات</w:t>
            </w:r>
          </w:p>
        </w:tc>
        <w:tc>
          <w:tcPr>
            <w:tcW w:w="992" w:type="dxa"/>
            <w:vMerge w:val="restart"/>
            <w:shd w:val="clear" w:color="auto" w:fill="F2DBDB" w:themeFill="accent2" w:themeFillTint="33"/>
          </w:tcPr>
          <w:p w:rsidR="007C23E5" w:rsidRPr="00474358" w:rsidRDefault="007C23E5" w:rsidP="008111E3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 xml:space="preserve">الحيز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الزمني</w:t>
            </w:r>
            <w:proofErr w:type="gramEnd"/>
          </w:p>
        </w:tc>
        <w:tc>
          <w:tcPr>
            <w:tcW w:w="1701" w:type="dxa"/>
            <w:vMerge w:val="restart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التقويم</w:t>
            </w:r>
            <w:proofErr w:type="gramEnd"/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التربوي</w:t>
            </w:r>
          </w:p>
        </w:tc>
        <w:tc>
          <w:tcPr>
            <w:tcW w:w="1559" w:type="dxa"/>
            <w:vMerge w:val="restart"/>
            <w:shd w:val="clear" w:color="auto" w:fill="F2DBDB" w:themeFill="accent2" w:themeFillTint="33"/>
            <w:vAlign w:val="center"/>
          </w:tcPr>
          <w:p w:rsidR="007C23E5" w:rsidRPr="00474358" w:rsidRDefault="007C23E5" w:rsidP="00AF26D9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المعينات</w:t>
            </w:r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</w:t>
            </w:r>
            <w:r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ديداكتيكية</w:t>
            </w:r>
          </w:p>
        </w:tc>
        <w:tc>
          <w:tcPr>
            <w:tcW w:w="6095" w:type="dxa"/>
            <w:gridSpan w:val="2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الوضعية</w:t>
            </w:r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التعليمية</w:t>
            </w:r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التعلمية</w:t>
            </w:r>
          </w:p>
        </w:tc>
        <w:tc>
          <w:tcPr>
            <w:tcW w:w="1560" w:type="dxa"/>
            <w:vMerge w:val="restart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الأهداف</w:t>
            </w:r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النوعية</w:t>
            </w:r>
          </w:p>
        </w:tc>
        <w:tc>
          <w:tcPr>
            <w:tcW w:w="2693" w:type="dxa"/>
            <w:vMerge w:val="restart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تسلسل</w:t>
            </w:r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الدرس</w:t>
            </w:r>
          </w:p>
        </w:tc>
      </w:tr>
      <w:tr w:rsidR="007C23E5" w:rsidTr="00B6414C">
        <w:trPr>
          <w:trHeight w:val="105"/>
        </w:trPr>
        <w:tc>
          <w:tcPr>
            <w:tcW w:w="1419" w:type="dxa"/>
            <w:vMerge/>
            <w:vAlign w:val="center"/>
          </w:tcPr>
          <w:p w:rsidR="007C23E5" w:rsidRPr="008111E3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C23E5" w:rsidRPr="008111E3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7C23E5" w:rsidRPr="008111E3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7C23E5" w:rsidRPr="008111E3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نشاط</w:t>
            </w:r>
            <w:proofErr w:type="gramEnd"/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التلميذ</w:t>
            </w:r>
          </w:p>
        </w:tc>
        <w:tc>
          <w:tcPr>
            <w:tcW w:w="2976" w:type="dxa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نشاط</w:t>
            </w:r>
            <w:proofErr w:type="gramEnd"/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الأستاذ</w:t>
            </w:r>
          </w:p>
        </w:tc>
        <w:tc>
          <w:tcPr>
            <w:tcW w:w="1560" w:type="dxa"/>
            <w:vMerge/>
            <w:vAlign w:val="center"/>
          </w:tcPr>
          <w:p w:rsidR="007C23E5" w:rsidRPr="008111E3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93" w:type="dxa"/>
            <w:vMerge/>
            <w:vAlign w:val="center"/>
          </w:tcPr>
          <w:p w:rsidR="007C23E5" w:rsidRPr="008111E3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7C23E5" w:rsidTr="00655FA7">
        <w:tc>
          <w:tcPr>
            <w:tcW w:w="1419" w:type="dxa"/>
            <w:vAlign w:val="center"/>
          </w:tcPr>
          <w:p w:rsidR="007C23E5" w:rsidRPr="008111E3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7C23E5" w:rsidRPr="005123D9" w:rsidRDefault="008E77A7" w:rsidP="00655FA7">
            <w:pPr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15 د</w:t>
            </w:r>
          </w:p>
        </w:tc>
        <w:tc>
          <w:tcPr>
            <w:tcW w:w="1701" w:type="dxa"/>
            <w:vAlign w:val="center"/>
          </w:tcPr>
          <w:p w:rsidR="007C23E5" w:rsidRPr="005123D9" w:rsidRDefault="007C23E5" w:rsidP="008111E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gramStart"/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تقويم</w:t>
            </w:r>
            <w:proofErr w:type="gramEnd"/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تشخيصي</w:t>
            </w:r>
          </w:p>
        </w:tc>
        <w:tc>
          <w:tcPr>
            <w:tcW w:w="1559" w:type="dxa"/>
            <w:vAlign w:val="center"/>
          </w:tcPr>
          <w:p w:rsidR="007C23E5" w:rsidRPr="005123D9" w:rsidRDefault="007C23E5" w:rsidP="008111E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مسلاط</w:t>
            </w:r>
          </w:p>
        </w:tc>
        <w:tc>
          <w:tcPr>
            <w:tcW w:w="3119" w:type="dxa"/>
            <w:vAlign w:val="center"/>
          </w:tcPr>
          <w:p w:rsidR="007C23E5" w:rsidRPr="005123D9" w:rsidRDefault="007C23E5" w:rsidP="00AF26D9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يلاحظ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و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ميز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انواع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الانظمة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الغذائية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ثم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يطرح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تساؤلات</w:t>
            </w:r>
          </w:p>
        </w:tc>
        <w:tc>
          <w:tcPr>
            <w:tcW w:w="2976" w:type="dxa"/>
            <w:vAlign w:val="center"/>
          </w:tcPr>
          <w:p w:rsidR="007C23E5" w:rsidRPr="005123D9" w:rsidRDefault="007C23E5" w:rsidP="00ED0A7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يقد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صور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على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الشفافات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ثم يدعو التلاميذ </w:t>
            </w:r>
            <w:r w:rsidRPr="005123D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الى تمييز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أنواع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الأنظمة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الغذائية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ثم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صياغة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تساؤلات</w:t>
            </w:r>
          </w:p>
        </w:tc>
        <w:tc>
          <w:tcPr>
            <w:tcW w:w="1560" w:type="dxa"/>
            <w:vAlign w:val="center"/>
          </w:tcPr>
          <w:p w:rsidR="007C23E5" w:rsidRPr="00AD3A24" w:rsidRDefault="007C23E5" w:rsidP="008111E3">
            <w:pPr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التميز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بين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الانظمة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الغذائية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الثلاثة</w:t>
            </w:r>
          </w:p>
        </w:tc>
        <w:tc>
          <w:tcPr>
            <w:tcW w:w="2693" w:type="dxa"/>
            <w:shd w:val="clear" w:color="auto" w:fill="F2DBDB" w:themeFill="accent2" w:themeFillTint="33"/>
            <w:vAlign w:val="center"/>
          </w:tcPr>
          <w:p w:rsidR="007C23E5" w:rsidRPr="00474358" w:rsidRDefault="007C23E5" w:rsidP="008111E3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تمهيد</w:t>
            </w:r>
            <w:r w:rsidRPr="00474358"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اشكالي</w:t>
            </w:r>
          </w:p>
        </w:tc>
      </w:tr>
      <w:tr w:rsidR="007C23E5" w:rsidTr="00B6414C">
        <w:tc>
          <w:tcPr>
            <w:tcW w:w="1419" w:type="dxa"/>
            <w:vAlign w:val="center"/>
          </w:tcPr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7A7" w:rsidRDefault="008E77A7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E77A7" w:rsidRDefault="008E77A7" w:rsidP="008E77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20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20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  <w:p w:rsidR="007C23E5" w:rsidRPr="008E77A7" w:rsidRDefault="007C23E5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10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 د</w:t>
            </w: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8E77A7" w:rsidRPr="008E77A7" w:rsidRDefault="008E77A7" w:rsidP="008E77A7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8E77A7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15 د</w:t>
            </w:r>
          </w:p>
        </w:tc>
        <w:tc>
          <w:tcPr>
            <w:tcW w:w="1701" w:type="dxa"/>
            <w:vAlign w:val="center"/>
          </w:tcPr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F6AF5">
            <w:pPr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مجسم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لجمجمة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انسان</w:t>
            </w:r>
          </w:p>
          <w:p w:rsidR="007C23E5" w:rsidRDefault="007C23E5" w:rsidP="00FC43C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FC43C2">
            <w:pPr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Pr="00DD6101" w:rsidRDefault="007C23E5" w:rsidP="007C23E5">
            <w:pPr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DD6101" w:rsidRDefault="007C23E5" w:rsidP="00FC43C2">
            <w:pPr>
              <w:jc w:val="center"/>
              <w:rPr>
                <w:rFonts w:asciiTheme="majorBidi" w:hAnsiTheme="majorBidi" w:cstheme="majorBidi"/>
                <w:b/>
                <w:bCs/>
                <w:sz w:val="8"/>
                <w:szCs w:val="8"/>
                <w:rtl/>
              </w:rPr>
            </w:pP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1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23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  <w:p w:rsidR="007C23E5" w:rsidRPr="00AD3A24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rtl/>
              </w:rPr>
            </w:pPr>
          </w:p>
          <w:p w:rsidR="007C23E5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23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D3A24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12"/>
                <w:szCs w:val="12"/>
                <w:rtl/>
              </w:rPr>
            </w:pP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3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23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نماذج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مجسمة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لأسنان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إنسان</w:t>
            </w:r>
          </w:p>
          <w:p w:rsidR="007C23E5" w:rsidRDefault="007C23E5" w:rsidP="006F6AF5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6A7F02">
            <w:pPr>
              <w:bidi/>
              <w:jc w:val="both"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Pr="00045EE9" w:rsidRDefault="007C23E5" w:rsidP="00045EE9">
            <w:pPr>
              <w:bidi/>
              <w:jc w:val="both"/>
              <w:rPr>
                <w:rFonts w:asciiTheme="majorBidi" w:hAnsiTheme="majorBidi" w:cstheme="majorBidi"/>
                <w:sz w:val="18"/>
                <w:szCs w:val="18"/>
                <w:rtl/>
              </w:rPr>
            </w:pPr>
          </w:p>
          <w:p w:rsidR="007C23E5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7C23E5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7C23E5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7C23E5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7C23E5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7C23E5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7C23E5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4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25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  <w:p w:rsidR="007C23E5" w:rsidRDefault="007C23E5" w:rsidP="007C23E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DD6101" w:rsidRDefault="007C23E5" w:rsidP="007C23E5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045EE9" w:rsidRDefault="007C23E5" w:rsidP="00FC43C2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9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33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DD6101" w:rsidRDefault="007C23E5" w:rsidP="007C23E5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FC43C2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10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37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الكتاب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المدرسي</w:t>
            </w:r>
          </w:p>
        </w:tc>
        <w:tc>
          <w:tcPr>
            <w:tcW w:w="3119" w:type="dxa"/>
          </w:tcPr>
          <w:p w:rsidR="007C23E5" w:rsidRPr="005123D9" w:rsidRDefault="007C23E5" w:rsidP="004F32ED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F26D9" w:rsidRDefault="007C23E5" w:rsidP="004F32ED">
            <w:pPr>
              <w:bidi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</w:pPr>
          </w:p>
          <w:p w:rsidR="007C23E5" w:rsidRPr="005123D9" w:rsidRDefault="007C23E5" w:rsidP="00AF26D9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يلاحظ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عملية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المضغ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ثم </w:t>
            </w:r>
            <w:proofErr w:type="gramStart"/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يحدد</w:t>
            </w:r>
            <w:proofErr w:type="gramEnd"/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اتجا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ه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حركة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الفك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السفلي</w:t>
            </w:r>
          </w:p>
          <w:p w:rsidR="007C23E5" w:rsidRDefault="007C23E5" w:rsidP="008D4BFF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AF26D9" w:rsidRDefault="007C23E5" w:rsidP="00AF26D9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18"/>
                <w:szCs w:val="18"/>
                <w:rtl/>
              </w:rPr>
            </w:pPr>
          </w:p>
          <w:p w:rsidR="007C23E5" w:rsidRDefault="007C23E5" w:rsidP="007C23E5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يضع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يديه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فوق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خديه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ويتحسس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وقع ا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لعضلات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الماضغة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يحدد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دور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تقلصات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العضلة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الماضغة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في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تحريك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الفك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السفلي</w:t>
            </w:r>
          </w:p>
          <w:p w:rsidR="007C23E5" w:rsidRPr="007C23E5" w:rsidRDefault="007C23E5" w:rsidP="007C23E5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4"/>
                <w:szCs w:val="4"/>
                <w:rtl/>
              </w:rPr>
            </w:pPr>
          </w:p>
          <w:p w:rsidR="007C23E5" w:rsidRPr="005123D9" w:rsidRDefault="007C23E5" w:rsidP="00BD72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يلاحظ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شكل</w:t>
            </w:r>
            <w:proofErr w:type="gramEnd"/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لقمة المفصل ثم 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يستنت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ج العناصر المتدخلة في تحريك الفك السفلي.</w:t>
            </w:r>
          </w:p>
          <w:p w:rsidR="007C23E5" w:rsidRDefault="007C23E5" w:rsidP="00F9148F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</w:pPr>
          </w:p>
          <w:p w:rsidR="007C23E5" w:rsidRPr="007C23E5" w:rsidRDefault="007C23E5" w:rsidP="00045EE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52"/>
                <w:szCs w:val="52"/>
                <w:rtl/>
              </w:rPr>
            </w:pPr>
          </w:p>
          <w:p w:rsidR="007C23E5" w:rsidRPr="005123D9" w:rsidRDefault="007C23E5" w:rsidP="00045EE9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يؤش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ر الوثيقة من خلال ما توصل اليه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سابقا</w:t>
            </w:r>
          </w:p>
          <w:p w:rsidR="007C23E5" w:rsidRPr="00AF26D9" w:rsidRDefault="007C23E5" w:rsidP="00045EE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AB0D0B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يلاحظ النماذج و يميز بين كل نوع  ثم يؤشر الوثيقة.</w:t>
            </w:r>
          </w:p>
          <w:p w:rsidR="007C23E5" w:rsidRDefault="007C23E5" w:rsidP="00AB0D0B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AD3A24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AD3A24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AB0D0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يصف انواع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الاسنان ثم يستنتج دور كل نوع  بملي</w:t>
            </w:r>
            <w:r>
              <w:rPr>
                <w:rFonts w:asciiTheme="majorBidi" w:hAnsiTheme="majorBidi" w:cstheme="majorBidi" w:hint="eastAsia"/>
                <w:b/>
                <w:bCs/>
                <w:sz w:val="24"/>
                <w:szCs w:val="24"/>
                <w:rtl/>
              </w:rPr>
              <w:t>ء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الوثيقة.</w:t>
            </w: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5356D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AF26D9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AF26D9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AF26D9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يطبق الصيغة السنية على انسان بالغ ممثل في الوثيقة.</w:t>
            </w: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يؤشر الوثيقة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ثم يحدد مكونات الجهاز الهضمي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ل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يحدد </w:t>
            </w: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بعد ذلك 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مسار الاغذية</w:t>
            </w:r>
          </w:p>
          <w:p w:rsidR="007C23E5" w:rsidRPr="005123D9" w:rsidRDefault="007C23E5" w:rsidP="006630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630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630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63094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يجيب عن اسئلة التمرين و يستنتج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خاصيات الانبوب الهضمي للإنسان</w:t>
            </w:r>
          </w:p>
          <w:p w:rsidR="007C23E5" w:rsidRPr="005123D9" w:rsidRDefault="007C23E5" w:rsidP="008C3E1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C3E1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C3E1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C3E1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يستنتج من خلال ما سبق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الخاصيات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المكيفة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للنظام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القارت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عند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الانسان</w:t>
            </w:r>
          </w:p>
        </w:tc>
        <w:tc>
          <w:tcPr>
            <w:tcW w:w="2976" w:type="dxa"/>
            <w:vAlign w:val="center"/>
          </w:tcPr>
          <w:p w:rsidR="007C23E5" w:rsidRPr="005123D9" w:rsidRDefault="007C23E5" w:rsidP="004F32ED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F26D9" w:rsidRDefault="007C23E5" w:rsidP="004F32ED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F26D9" w:rsidRDefault="007C23E5" w:rsidP="004F32ED">
            <w:pPr>
              <w:bidi/>
              <w:rPr>
                <w:rFonts w:asciiTheme="majorBidi" w:hAnsiTheme="majorBidi" w:cs="Times New Roman"/>
                <w:b/>
                <w:bCs/>
                <w:rtl/>
              </w:rPr>
            </w:pPr>
          </w:p>
          <w:p w:rsidR="007C23E5" w:rsidRDefault="007C23E5" w:rsidP="00AF26D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ست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دع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تلميذا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مضغ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قطعة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خبز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و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يوجه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التلاميذ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الى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ملاحظة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اتجاهات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حركة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الفك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السفلي</w:t>
            </w:r>
          </w:p>
          <w:p w:rsidR="007C23E5" w:rsidRPr="00AF26D9" w:rsidRDefault="007C23E5" w:rsidP="00AF26D9">
            <w:pPr>
              <w:bidi/>
              <w:jc w:val="both"/>
              <w:rPr>
                <w:b/>
                <w:bCs/>
                <w:sz w:val="20"/>
                <w:szCs w:val="20"/>
                <w:rtl/>
              </w:rPr>
            </w:pPr>
          </w:p>
          <w:p w:rsidR="007C23E5" w:rsidRPr="005123D9" w:rsidRDefault="007C23E5" w:rsidP="008D4BFF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يدعو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الى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القيام بعملية المضغ بدورهم ثم 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تحديد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تموضع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العضلات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الماضغة</w:t>
            </w:r>
          </w:p>
          <w:p w:rsidR="007C23E5" w:rsidRPr="005123D9" w:rsidRDefault="007C23E5" w:rsidP="00F9148F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F9148F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ي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قد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م مجسم لجمجمة انسان ثم يدعو التلاميذ الى وصف شكل لقمة المفصل ثم يوجههم للخروج باستنتاج</w:t>
            </w:r>
          </w:p>
          <w:p w:rsidR="007C23E5" w:rsidRDefault="007C23E5" w:rsidP="00AD3A24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AD3A24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F26D9" w:rsidRDefault="007C23E5" w:rsidP="008D4BFF">
            <w:pPr>
              <w:bidi/>
              <w:rPr>
                <w:rFonts w:asciiTheme="majorBidi" w:hAnsiTheme="majorBidi" w:cs="Times New Roman"/>
                <w:b/>
                <w:bCs/>
                <w:sz w:val="12"/>
                <w:szCs w:val="12"/>
                <w:rtl/>
              </w:rPr>
            </w:pPr>
          </w:p>
          <w:p w:rsidR="007C23E5" w:rsidRPr="005123D9" w:rsidRDefault="007C23E5" w:rsidP="00F9148F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proofErr w:type="gramStart"/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يقد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م</w:t>
            </w:r>
            <w:proofErr w:type="gramEnd"/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1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23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  <w:p w:rsidR="007C23E5" w:rsidRPr="005123D9" w:rsidRDefault="007C23E5" w:rsidP="001644CF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F515AE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يقدم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نم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ذج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مجسمة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لأسنان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إنسان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ثم </w:t>
            </w:r>
            <w:proofErr w:type="gramStart"/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يقترح</w:t>
            </w:r>
            <w:proofErr w:type="gramEnd"/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الوثيقة 2 ص 23 من دفتر الوثائق</w:t>
            </w:r>
          </w:p>
          <w:p w:rsidR="007C23E5" w:rsidRDefault="007C23E5" w:rsidP="00AF26D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F26D9" w:rsidRDefault="007C23E5" w:rsidP="00AF26D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10"/>
                <w:szCs w:val="10"/>
                <w:rtl/>
              </w:rPr>
            </w:pPr>
          </w:p>
          <w:p w:rsidR="007C23E5" w:rsidRPr="00AF26D9" w:rsidRDefault="007C23E5" w:rsidP="00AF26D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12"/>
                <w:szCs w:val="12"/>
                <w:rtl/>
              </w:rPr>
            </w:pPr>
          </w:p>
          <w:p w:rsidR="007C23E5" w:rsidRPr="005123D9" w:rsidRDefault="007C23E5" w:rsidP="00AB0D0B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يوجه التلاميذ الى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وصف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شكل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كل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نوع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من الاسنان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ثم يوجههم لاستنتاج دورها ثم يدعوهم الى ملئ الوثيقة 3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23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. </w:t>
            </w:r>
          </w:p>
          <w:p w:rsidR="007C23E5" w:rsidRPr="005123D9" w:rsidRDefault="007C23E5" w:rsidP="008D4BFF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D4BFF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D4BFF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D4BFF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D4BFF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قدم قاعدة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الصيغة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السنية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للتلاميذ و يشرح عناصرها ثم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يدعوهم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الى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تطبيقها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بالنسبة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لإنسان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من خلال الوثيقة 4 ص 25 من دفتر الوثائق.</w:t>
            </w:r>
          </w:p>
          <w:p w:rsidR="007C23E5" w:rsidRPr="005123D9" w:rsidRDefault="007C23E5" w:rsidP="008D4BFF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A60B58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يقدم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9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33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  <w:t xml:space="preserve"> ,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يوجه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المتعلمين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  <w:lang w:bidi="ar-MA"/>
              </w:rPr>
              <w:t>ل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تحديد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كونات الجهاز الهضمي ثم مسار الاغذية</w:t>
            </w:r>
          </w:p>
          <w:p w:rsidR="007C23E5" w:rsidRPr="005123D9" w:rsidRDefault="007C23E5" w:rsidP="00A93A5E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12D81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يقد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م التمرين المدمج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10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37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ال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كتاب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المدرسي ثم يوجه التلاميذ الى استنتاج خصائص الانبوب الهضمي عند الانسان</w:t>
            </w: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C3E16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يستدر</w:t>
            </w:r>
            <w:r w:rsidRPr="005123D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>ج التلاميذ الى استنتاج الخاصيات المكيفة للنظام القارت عند الانسان</w:t>
            </w:r>
          </w:p>
        </w:tc>
        <w:tc>
          <w:tcPr>
            <w:tcW w:w="1560" w:type="dxa"/>
          </w:tcPr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D3A24" w:rsidRDefault="007C23E5" w:rsidP="00AD3A24">
            <w:pPr>
              <w:jc w:val="center"/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</w:pP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تحديد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حركات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الفك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السفلي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للإنسان</w:t>
            </w: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AD3A24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</w:p>
          <w:p w:rsidR="007C23E5" w:rsidRPr="005123D9" w:rsidRDefault="007C23E5" w:rsidP="00AD3A24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D3A24" w:rsidRDefault="007C23E5" w:rsidP="00AD3A24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</w:pP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تعرف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التلميذ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على</w:t>
            </w:r>
            <w:r w:rsidRPr="00AD3A24">
              <w:rPr>
                <w:rFonts w:asciiTheme="majorBidi" w:hAnsiTheme="majorBidi" w:cstheme="majorBidi" w:hint="cs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أنواع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</w:t>
            </w:r>
            <w:r w:rsidRPr="00AD3A24">
              <w:rPr>
                <w:rFonts w:asciiTheme="majorBidi" w:hAnsiTheme="majorBidi" w:cs="Times New Roman" w:hint="cs"/>
                <w:b/>
                <w:bCs/>
                <w:sz w:val="26"/>
                <w:szCs w:val="26"/>
                <w:rtl/>
              </w:rPr>
              <w:t>اسنان و دور كل نوع</w:t>
            </w: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356D6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D3A24" w:rsidRDefault="007C23E5" w:rsidP="00AD3A24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</w:pP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انجاز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الصيغة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السنية</w:t>
            </w: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2C7FEB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D3A24" w:rsidRDefault="007C23E5" w:rsidP="002C7FEB">
            <w:pPr>
              <w:bidi/>
              <w:jc w:val="both"/>
              <w:rPr>
                <w:rFonts w:asciiTheme="majorBidi" w:hAnsiTheme="majorBidi" w:cstheme="majorBidi"/>
                <w:b/>
                <w:bCs/>
                <w:sz w:val="26"/>
                <w:szCs w:val="26"/>
              </w:rPr>
            </w:pP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تعرف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proofErr w:type="gramStart"/>
            <w:r w:rsidRPr="00AD3A24">
              <w:rPr>
                <w:rFonts w:asciiTheme="majorBidi" w:hAnsiTheme="majorBidi" w:cs="Times New Roman" w:hint="cs"/>
                <w:b/>
                <w:bCs/>
                <w:sz w:val="26"/>
                <w:szCs w:val="26"/>
                <w:rtl/>
              </w:rPr>
              <w:t>مكونات</w:t>
            </w:r>
            <w:proofErr w:type="gramEnd"/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الأنبوب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الهضمي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عند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الإنسان</w:t>
            </w:r>
            <w:r w:rsidRPr="00AD3A24">
              <w:rPr>
                <w:rFonts w:asciiTheme="majorBidi" w:hAnsiTheme="majorBidi" w:cs="Times New Roman" w:hint="cs"/>
                <w:b/>
                <w:bCs/>
                <w:sz w:val="26"/>
                <w:szCs w:val="26"/>
                <w:rtl/>
              </w:rPr>
              <w:t xml:space="preserve"> و تحديد خصائصه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7C23E5" w:rsidRPr="00474358" w:rsidRDefault="007C23E5" w:rsidP="004F32ED">
            <w:pPr>
              <w:pStyle w:val="Paragraphedeliste"/>
              <w:numPr>
                <w:ilvl w:val="0"/>
                <w:numId w:val="43"/>
              </w:numPr>
              <w:bidi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lastRenderedPageBreak/>
              <w:t>النظام</w:t>
            </w:r>
            <w:r w:rsidRPr="00474358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الغذائي</w:t>
            </w:r>
            <w:r w:rsidRPr="00474358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القارت</w:t>
            </w:r>
            <w:r w:rsidRPr="00474358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عند</w:t>
            </w:r>
            <w:r w:rsidRPr="00474358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الإنسان</w:t>
            </w:r>
          </w:p>
          <w:p w:rsidR="007C23E5" w:rsidRPr="004F32ED" w:rsidRDefault="007C23E5" w:rsidP="004F32ED">
            <w:pPr>
              <w:bidi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7C23E5" w:rsidRPr="00474358" w:rsidRDefault="007C23E5" w:rsidP="004F32ED">
            <w:pPr>
              <w:pStyle w:val="Paragraphedeliste"/>
              <w:numPr>
                <w:ilvl w:val="0"/>
                <w:numId w:val="44"/>
              </w:num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</w:pP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حركات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الفك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السفلي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عند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  <w:lang w:bidi="ar-MA"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  <w:lang w:bidi="ar-MA"/>
              </w:rPr>
              <w:t>الانسان</w:t>
            </w: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</w:p>
          <w:p w:rsidR="007C23E5" w:rsidRPr="001F740D" w:rsidRDefault="007C23E5" w:rsidP="001F740D">
            <w:pPr>
              <w:bidi/>
              <w:rPr>
                <w:rFonts w:asciiTheme="majorBidi" w:hAnsiTheme="majorBidi" w:cstheme="majorBidi"/>
                <w:sz w:val="24"/>
                <w:szCs w:val="24"/>
                <w:lang w:bidi="ar-MA"/>
              </w:rPr>
            </w:pPr>
          </w:p>
          <w:p w:rsidR="007C23E5" w:rsidRPr="00474358" w:rsidRDefault="007C23E5" w:rsidP="002C7FEB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474358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2.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نظام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الأسنان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عند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الإنسان</w:t>
            </w:r>
            <w:r w:rsidRPr="00474358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:</w:t>
            </w:r>
          </w:p>
          <w:p w:rsidR="007C23E5" w:rsidRPr="00BD72D6" w:rsidRDefault="007C23E5" w:rsidP="005356D6">
            <w:pPr>
              <w:bidi/>
              <w:rPr>
                <w:rFonts w:asciiTheme="majorBidi" w:hAnsiTheme="majorBidi" w:cstheme="majorBidi"/>
                <w:b/>
                <w:bCs/>
                <w:i/>
                <w:iCs/>
                <w:sz w:val="24"/>
                <w:szCs w:val="24"/>
                <w:rtl/>
              </w:rPr>
            </w:pPr>
            <w:r w:rsidRPr="00BD72D6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أ.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أنواع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الأسنان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و</w:t>
            </w:r>
            <w:r w:rsidRPr="00BD72D6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proofErr w:type="gramStart"/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دورها</w:t>
            </w:r>
            <w:proofErr w:type="gramEnd"/>
          </w:p>
          <w:p w:rsidR="007C23E5" w:rsidRDefault="007C23E5" w:rsidP="006F6AF5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F6AF5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F6AF5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F6AF5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F6AF5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F6AF5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E744E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E744E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E744E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E744E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2C7FEB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8E744E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A7F02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6A7F02">
            <w:pPr>
              <w:pStyle w:val="Paragraphedeliste"/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Pr="00BD72D6" w:rsidRDefault="007C23E5" w:rsidP="005356D6">
            <w:pPr>
              <w:bidi/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</w:pPr>
            <w:r w:rsidRPr="00BD72D6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rtl/>
              </w:rPr>
              <w:t xml:space="preserve">ب.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الصيغة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السنية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عند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rtl/>
              </w:rPr>
              <w:t>الإنسان</w:t>
            </w:r>
          </w:p>
          <w:p w:rsidR="007C23E5" w:rsidRDefault="007C23E5" w:rsidP="005356D6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2C7FEB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2C7FEB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Default="007C23E5" w:rsidP="002C7FEB">
            <w:pPr>
              <w:bidi/>
              <w:rPr>
                <w:rFonts w:asciiTheme="majorBidi" w:hAnsiTheme="majorBidi" w:cstheme="majorBidi"/>
                <w:sz w:val="24"/>
                <w:szCs w:val="24"/>
                <w:rtl/>
              </w:rPr>
            </w:pPr>
          </w:p>
          <w:p w:rsidR="007C23E5" w:rsidRPr="00474358" w:rsidRDefault="007C23E5" w:rsidP="002C7FEB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>3.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الأنبوب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الهضمي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عند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الإنسان</w:t>
            </w: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62460D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8C3E16">
            <w:pPr>
              <w:bidi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Pr="0062460D" w:rsidRDefault="007C23E5" w:rsidP="0062460D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</w:rPr>
            </w:pPr>
            <w:r w:rsidRPr="0062460D">
              <w:rPr>
                <w:rFonts w:asciiTheme="majorBidi" w:hAnsiTheme="majorBidi" w:cs="Times New Roman" w:hint="cs"/>
                <w:b/>
                <w:bCs/>
                <w:sz w:val="28"/>
                <w:szCs w:val="28"/>
                <w:rtl/>
              </w:rPr>
              <w:t>خلاصة</w:t>
            </w:r>
          </w:p>
        </w:tc>
      </w:tr>
      <w:tr w:rsidR="007C23E5" w:rsidTr="00B6414C">
        <w:tc>
          <w:tcPr>
            <w:tcW w:w="1419" w:type="dxa"/>
            <w:vAlign w:val="center"/>
          </w:tcPr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992" w:type="dxa"/>
          </w:tcPr>
          <w:p w:rsidR="008E77A7" w:rsidRDefault="008E77A7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E77A7" w:rsidRDefault="008E77A7" w:rsidP="008E77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E77A7" w:rsidRDefault="008E77A7" w:rsidP="008E77A7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E77A7" w:rsidRPr="00A52019" w:rsidRDefault="008E77A7" w:rsidP="00B8306E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 w:hint="cs"/>
                <w:sz w:val="24"/>
                <w:szCs w:val="24"/>
                <w:rtl/>
              </w:rPr>
              <w:t xml:space="preserve">  </w:t>
            </w:r>
            <w:r w:rsidR="00B8306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30</w:t>
            </w:r>
            <w:r w:rsidRPr="00A52019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</w:t>
            </w:r>
            <w:r w:rsidRPr="00A5201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A5201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د</w:t>
            </w: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B8306E" w:rsidP="008E77A7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  <w:r>
              <w:rPr>
                <w:rFonts w:asciiTheme="majorBidi" w:hAnsiTheme="majorBidi" w:cstheme="majorBidi"/>
                <w:b/>
                <w:bCs/>
                <w:sz w:val="24"/>
                <w:szCs w:val="24"/>
                <w:lang w:bidi="ar-MA"/>
              </w:rPr>
              <w:t>30</w:t>
            </w:r>
            <w:r w:rsidR="008E77A7" w:rsidRPr="00A5201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 xml:space="preserve"> د</w:t>
            </w: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8E77A7" w:rsidRPr="00A52019" w:rsidRDefault="008E77A7" w:rsidP="008E77A7">
            <w:pPr>
              <w:bidi/>
              <w:rPr>
                <w:rFonts w:asciiTheme="majorBidi" w:hAnsiTheme="majorBidi" w:cstheme="majorBidi"/>
                <w:b/>
                <w:bCs/>
                <w:sz w:val="24"/>
                <w:szCs w:val="24"/>
                <w:rtl/>
                <w:lang w:bidi="ar-MA"/>
              </w:rPr>
            </w:pPr>
          </w:p>
          <w:p w:rsidR="007C23E5" w:rsidRPr="008E77A7" w:rsidRDefault="008E77A7" w:rsidP="008E77A7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  <w:lang w:bidi="ar-MA"/>
              </w:rPr>
            </w:pPr>
            <w:r w:rsidRPr="00A5201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15</w:t>
            </w:r>
            <w:r>
              <w:rPr>
                <w:rFonts w:asciiTheme="majorBidi" w:hAnsiTheme="majorBidi" w:cstheme="majorBidi" w:hint="cs"/>
                <w:sz w:val="24"/>
                <w:szCs w:val="24"/>
                <w:rtl/>
                <w:lang w:bidi="ar-MA"/>
              </w:rPr>
              <w:t xml:space="preserve"> </w:t>
            </w:r>
            <w:r w:rsidRPr="00A52019">
              <w:rPr>
                <w:rFonts w:asciiTheme="majorBidi" w:hAnsiTheme="majorBidi" w:cstheme="majorBidi" w:hint="cs"/>
                <w:b/>
                <w:bCs/>
                <w:sz w:val="24"/>
                <w:szCs w:val="24"/>
                <w:rtl/>
                <w:lang w:bidi="ar-MA"/>
              </w:rPr>
              <w:t>د</w:t>
            </w:r>
          </w:p>
        </w:tc>
        <w:tc>
          <w:tcPr>
            <w:tcW w:w="1701" w:type="dxa"/>
            <w:vAlign w:val="center"/>
          </w:tcPr>
          <w:p w:rsidR="007C23E5" w:rsidRDefault="007C23E5" w:rsidP="008111E3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559" w:type="dxa"/>
          </w:tcPr>
          <w:p w:rsidR="007C23E5" w:rsidRDefault="007C23E5" w:rsidP="00FC43C2">
            <w:pPr>
              <w:bidi/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FC43C2">
            <w:pPr>
              <w:bidi/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جمجمة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proofErr w:type="gramStart"/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قط</w:t>
            </w:r>
            <w:proofErr w:type="gramEnd"/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جمجمة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ق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نية</w:t>
            </w:r>
          </w:p>
          <w:p w:rsidR="007C23E5" w:rsidRPr="00DD6101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proofErr w:type="gramStart"/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جمجمة</w:t>
            </w:r>
            <w:proofErr w:type="gramEnd"/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بقرة</w:t>
            </w:r>
          </w:p>
          <w:p w:rsidR="007C23E5" w:rsidRPr="00173FB8" w:rsidRDefault="007C23E5" w:rsidP="008B7339">
            <w:pPr>
              <w:bidi/>
              <w:rPr>
                <w:rFonts w:asciiTheme="majorBidi" w:hAnsiTheme="majorBidi" w:cs="Times New Roman"/>
                <w:b/>
                <w:bCs/>
                <w:rtl/>
              </w:rPr>
            </w:pPr>
          </w:p>
          <w:p w:rsidR="007C23E5" w:rsidRPr="00DD6101" w:rsidRDefault="007C23E5" w:rsidP="008B7339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6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صفحة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27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  <w:p w:rsidR="007C23E5" w:rsidRPr="00173FB8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10"/>
                <w:szCs w:val="10"/>
                <w:rtl/>
              </w:rPr>
            </w:pPr>
          </w:p>
          <w:p w:rsidR="007C23E5" w:rsidRPr="005E6237" w:rsidRDefault="007C23E5" w:rsidP="00FC43C2">
            <w:pPr>
              <w:bidi/>
              <w:jc w:val="center"/>
              <w:rPr>
                <w:rFonts w:asciiTheme="majorBidi" w:hAnsiTheme="majorBidi" w:cs="Times New Roman"/>
                <w:sz w:val="24"/>
                <w:szCs w:val="24"/>
                <w:rtl/>
              </w:rPr>
            </w:pP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7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صفحة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29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DD6101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DD6101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</w:p>
        </w:tc>
        <w:tc>
          <w:tcPr>
            <w:tcW w:w="3119" w:type="dxa"/>
          </w:tcPr>
          <w:p w:rsidR="007C23E5" w:rsidRPr="005123D9" w:rsidRDefault="007C23E5" w:rsidP="005E6237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E6237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يلاحظ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الجماجم الث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لاثة ثم يستنتج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شكل الاسنان و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اتجاه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حركة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الفك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السفلي</w:t>
            </w:r>
          </w:p>
          <w:p w:rsidR="007C23E5" w:rsidRPr="005123D9" w:rsidRDefault="007C23E5" w:rsidP="005E6237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Default="007C23E5" w:rsidP="005E6237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5E6237">
            <w:pPr>
              <w:bidi/>
              <w:jc w:val="both"/>
              <w:rPr>
                <w:rFonts w:asciiTheme="majorBidi" w:hAnsiTheme="majorBidi" w:cs="Times New Roman"/>
                <w:b/>
                <w:bCs/>
                <w:rtl/>
              </w:rPr>
            </w:pPr>
          </w:p>
          <w:p w:rsidR="007C23E5" w:rsidRDefault="007C23E5" w:rsidP="008B733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يملأ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الوثيقة بتحديد الصيغة السنية لكل من القط و القنية و البقرة ثم ي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خرج با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ستنت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اج</w:t>
            </w:r>
          </w:p>
          <w:p w:rsidR="007C23E5" w:rsidRPr="005123D9" w:rsidRDefault="007C23E5" w:rsidP="00183E87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8"/>
                <w:szCs w:val="8"/>
                <w:rtl/>
              </w:rPr>
            </w:pPr>
          </w:p>
          <w:p w:rsidR="007C23E5" w:rsidRPr="005123D9" w:rsidRDefault="007C23E5" w:rsidP="006A7F02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يِ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ؤ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شر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و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يقارن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اجزاء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الأنبوب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الهضمي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عند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القط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و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القنية</w:t>
            </w:r>
          </w:p>
          <w:p w:rsidR="007C23E5" w:rsidRPr="005123D9" w:rsidRDefault="007C23E5" w:rsidP="00496BF3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B733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496BF3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يستنتج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الخاصيات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المكيفة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للنظام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العاشب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و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النظام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اللاحم</w:t>
            </w:r>
          </w:p>
        </w:tc>
        <w:tc>
          <w:tcPr>
            <w:tcW w:w="2976" w:type="dxa"/>
          </w:tcPr>
          <w:p w:rsidR="007C23E5" w:rsidRPr="005123D9" w:rsidRDefault="007C23E5" w:rsidP="00496BF3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8B733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يقدم للتلاميذ جمجمة قط و جمجمة ق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نية و جمجم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ة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بقرة و يدعوهم لملاحظتها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ثم يوجههم لاستنتاج شكل الاسنان و اتجاه حركة الفك السفلي</w:t>
            </w:r>
          </w:p>
          <w:p w:rsidR="007C23E5" w:rsidRPr="005123D9" w:rsidRDefault="007C23E5" w:rsidP="007A614D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7A614D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يقدم الوثيقة 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6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صفحة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27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ثم </w:t>
            </w:r>
            <w:proofErr w:type="gramStart"/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يستدرج</w:t>
            </w:r>
            <w:proofErr w:type="gramEnd"/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التلاميذ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للخروج باستنتاج</w:t>
            </w:r>
          </w:p>
          <w:p w:rsidR="007C23E5" w:rsidRPr="005123D9" w:rsidRDefault="007C23E5" w:rsidP="006A7F02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12"/>
                <w:szCs w:val="12"/>
                <w:rtl/>
              </w:rPr>
            </w:pPr>
          </w:p>
          <w:p w:rsidR="007C23E5" w:rsidRDefault="007C23E5" w:rsidP="006A7F02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يقد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م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الوثيقة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7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صفحة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2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9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من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دفتر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الوثائق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ثم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يوجه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تلاميذ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للمقارنة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بين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الأنبوب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الهضمي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عند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القط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و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القنية</w:t>
            </w:r>
          </w:p>
          <w:p w:rsidR="007C23E5" w:rsidRPr="008B7339" w:rsidRDefault="007C23E5" w:rsidP="008B7339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14"/>
                <w:szCs w:val="14"/>
                <w:rtl/>
              </w:rPr>
            </w:pPr>
          </w:p>
          <w:p w:rsidR="007C23E5" w:rsidRPr="005123D9" w:rsidRDefault="007C23E5" w:rsidP="006A7F02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"/>
                <w:szCs w:val="2"/>
                <w:rtl/>
              </w:rPr>
            </w:pPr>
          </w:p>
          <w:p w:rsidR="007C23E5" w:rsidRPr="005123D9" w:rsidRDefault="007C23E5" w:rsidP="00496BF3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ي</w:t>
            </w:r>
            <w:r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ستدر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ج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التلاميذ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الى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استنتاج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الخاصيات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المكيفة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للنظام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عاشب</w:t>
            </w:r>
            <w:r w:rsidRPr="005123D9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5123D9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>و اللاحم</w:t>
            </w:r>
          </w:p>
        </w:tc>
        <w:tc>
          <w:tcPr>
            <w:tcW w:w="1560" w:type="dxa"/>
          </w:tcPr>
          <w:p w:rsidR="007C23E5" w:rsidRPr="005123D9" w:rsidRDefault="007C23E5" w:rsidP="004F32ED">
            <w:pPr>
              <w:jc w:val="right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D3A24" w:rsidRDefault="007C23E5" w:rsidP="00AD3A24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</w:pP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التعرف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على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نظام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الأسنان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عند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العواشب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و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اللواحم</w:t>
            </w:r>
          </w:p>
          <w:p w:rsidR="007C23E5" w:rsidRPr="005123D9" w:rsidRDefault="007C23E5" w:rsidP="006A7F02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5123D9" w:rsidRDefault="007C23E5" w:rsidP="006A7F02">
            <w:pPr>
              <w:bidi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</w:p>
          <w:p w:rsidR="007C23E5" w:rsidRPr="00AD3A24" w:rsidRDefault="007C23E5" w:rsidP="00AD3A24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</w:pP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تعرف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خصائص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الأنبوب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الهضمي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عند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العواشب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و</w:t>
            </w:r>
            <w:r w:rsidRPr="00AD3A24">
              <w:rPr>
                <w:rFonts w:asciiTheme="majorBidi" w:hAnsiTheme="majorBidi" w:cs="Times New Roman"/>
                <w:b/>
                <w:bCs/>
                <w:sz w:val="26"/>
                <w:szCs w:val="26"/>
                <w:rtl/>
              </w:rPr>
              <w:t xml:space="preserve"> </w:t>
            </w:r>
            <w:r w:rsidRPr="00AD3A24">
              <w:rPr>
                <w:rFonts w:asciiTheme="majorBidi" w:hAnsiTheme="majorBidi" w:cs="Times New Roman" w:hint="eastAsia"/>
                <w:b/>
                <w:bCs/>
                <w:sz w:val="26"/>
                <w:szCs w:val="26"/>
                <w:rtl/>
              </w:rPr>
              <w:t>اللواحم</w:t>
            </w:r>
          </w:p>
        </w:tc>
        <w:tc>
          <w:tcPr>
            <w:tcW w:w="2693" w:type="dxa"/>
            <w:shd w:val="clear" w:color="auto" w:fill="F2DBDB" w:themeFill="accent2" w:themeFillTint="33"/>
          </w:tcPr>
          <w:p w:rsidR="007C23E5" w:rsidRPr="00BD72D6" w:rsidRDefault="007C23E5" w:rsidP="008C3E16">
            <w:pPr>
              <w:pStyle w:val="Paragraphedeliste"/>
              <w:numPr>
                <w:ilvl w:val="0"/>
                <w:numId w:val="43"/>
              </w:numPr>
              <w:bidi/>
              <w:jc w:val="both"/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مقارنة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النظامين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الغذائيين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ا</w:t>
            </w:r>
            <w:r w:rsidRPr="00BD72D6">
              <w:rPr>
                <w:rFonts w:asciiTheme="majorBidi" w:hAnsiTheme="majorBidi" w:cs="Times New Roman" w:hint="cs"/>
                <w:b/>
                <w:bCs/>
                <w:i/>
                <w:iCs/>
                <w:sz w:val="24"/>
                <w:szCs w:val="24"/>
                <w:u w:val="single"/>
                <w:rtl/>
              </w:rPr>
              <w:t>ل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لاحم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و</w:t>
            </w:r>
            <w:r w:rsidRPr="00BD72D6">
              <w:rPr>
                <w:rFonts w:asciiTheme="majorBidi" w:hAnsiTheme="majorBidi" w:cs="Times New Roman"/>
                <w:b/>
                <w:bCs/>
                <w:i/>
                <w:iCs/>
                <w:sz w:val="24"/>
                <w:szCs w:val="24"/>
                <w:u w:val="single"/>
                <w:rtl/>
              </w:rPr>
              <w:t xml:space="preserve"> </w:t>
            </w:r>
            <w:r w:rsidRPr="00BD72D6">
              <w:rPr>
                <w:rFonts w:asciiTheme="majorBidi" w:hAnsiTheme="majorBidi" w:cs="Times New Roman" w:hint="eastAsia"/>
                <w:b/>
                <w:bCs/>
                <w:i/>
                <w:iCs/>
                <w:sz w:val="24"/>
                <w:szCs w:val="24"/>
                <w:u w:val="single"/>
                <w:rtl/>
              </w:rPr>
              <w:t>العاشب</w:t>
            </w:r>
          </w:p>
          <w:p w:rsidR="007C23E5" w:rsidRPr="00474358" w:rsidRDefault="007C23E5" w:rsidP="001D3603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474358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1. حركة الفك السفلي و نظام الأسنان </w:t>
            </w:r>
          </w:p>
          <w:p w:rsidR="007C23E5" w:rsidRDefault="007C23E5" w:rsidP="007A614D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7A614D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7A614D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Pr="008B7339" w:rsidRDefault="007C23E5" w:rsidP="007A614D">
            <w:pPr>
              <w:bidi/>
              <w:jc w:val="both"/>
              <w:rPr>
                <w:rFonts w:asciiTheme="majorBidi" w:hAnsiTheme="majorBidi" w:cs="Times New Roman"/>
                <w:sz w:val="14"/>
                <w:szCs w:val="14"/>
                <w:rtl/>
              </w:rPr>
            </w:pPr>
          </w:p>
          <w:p w:rsidR="007C23E5" w:rsidRDefault="007C23E5" w:rsidP="007A614D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Pr="00474358" w:rsidRDefault="007C23E5" w:rsidP="007A614D">
            <w:pPr>
              <w:bidi/>
              <w:jc w:val="both"/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</w:pPr>
            <w:r w:rsidRPr="00474358">
              <w:rPr>
                <w:rFonts w:asciiTheme="majorBidi" w:hAnsiTheme="majorBidi" w:cs="Times New Roman" w:hint="cs"/>
                <w:b/>
                <w:bCs/>
                <w:sz w:val="24"/>
                <w:szCs w:val="24"/>
                <w:rtl/>
              </w:rPr>
              <w:t xml:space="preserve">2.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خصائص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الأنبوب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الهضمي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عند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العواشب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و</w:t>
            </w:r>
            <w:r w:rsidRPr="00474358">
              <w:rPr>
                <w:rFonts w:asciiTheme="majorBidi" w:hAnsiTheme="majorBidi" w:cs="Times New Roman"/>
                <w:b/>
                <w:bCs/>
                <w:sz w:val="24"/>
                <w:szCs w:val="24"/>
                <w:rtl/>
              </w:rPr>
              <w:t xml:space="preserve"> </w:t>
            </w:r>
            <w:r w:rsidRPr="00474358">
              <w:rPr>
                <w:rFonts w:asciiTheme="majorBidi" w:hAnsiTheme="majorBidi" w:cs="Times New Roman" w:hint="eastAsia"/>
                <w:b/>
                <w:bCs/>
                <w:sz w:val="24"/>
                <w:szCs w:val="24"/>
                <w:rtl/>
              </w:rPr>
              <w:t>اللواحم</w:t>
            </w:r>
          </w:p>
          <w:p w:rsidR="007C23E5" w:rsidRDefault="007C23E5" w:rsidP="006A7F02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AA7824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  <w:p w:rsidR="007C23E5" w:rsidRDefault="007C23E5" w:rsidP="006A7F02">
            <w:pPr>
              <w:bidi/>
              <w:jc w:val="both"/>
              <w:rPr>
                <w:rFonts w:asciiTheme="majorBidi" w:hAnsiTheme="majorBidi" w:cs="Times New Roman"/>
                <w:sz w:val="12"/>
                <w:szCs w:val="12"/>
              </w:rPr>
            </w:pPr>
          </w:p>
          <w:p w:rsidR="00001F4D" w:rsidRDefault="00001F4D" w:rsidP="00001F4D">
            <w:pPr>
              <w:bidi/>
              <w:jc w:val="both"/>
              <w:rPr>
                <w:rFonts w:asciiTheme="majorBidi" w:hAnsiTheme="majorBidi" w:cs="Times New Roman"/>
                <w:sz w:val="12"/>
                <w:szCs w:val="12"/>
              </w:rPr>
            </w:pPr>
          </w:p>
          <w:p w:rsidR="00001F4D" w:rsidRPr="00496BF3" w:rsidRDefault="00001F4D" w:rsidP="00001F4D">
            <w:pPr>
              <w:bidi/>
              <w:jc w:val="both"/>
              <w:rPr>
                <w:rFonts w:asciiTheme="majorBidi" w:hAnsiTheme="majorBidi" w:cs="Times New Roman"/>
                <w:sz w:val="12"/>
                <w:szCs w:val="12"/>
                <w:rtl/>
              </w:rPr>
            </w:pPr>
          </w:p>
          <w:p w:rsidR="007C23E5" w:rsidRPr="00FC43C2" w:rsidRDefault="007C23E5" w:rsidP="00FC43C2">
            <w:pPr>
              <w:bidi/>
              <w:jc w:val="center"/>
              <w:rPr>
                <w:rFonts w:asciiTheme="majorBidi" w:hAnsiTheme="majorBidi" w:cs="Times New Roman"/>
                <w:b/>
                <w:bCs/>
                <w:sz w:val="28"/>
                <w:szCs w:val="28"/>
                <w:rtl/>
              </w:rPr>
            </w:pPr>
            <w:r w:rsidRPr="00FC43C2">
              <w:rPr>
                <w:rFonts w:asciiTheme="majorBidi" w:hAnsiTheme="majorBidi" w:cs="Times New Roman" w:hint="eastAsia"/>
                <w:b/>
                <w:bCs/>
                <w:sz w:val="28"/>
                <w:szCs w:val="28"/>
                <w:rtl/>
              </w:rPr>
              <w:t>خلاصة</w:t>
            </w:r>
          </w:p>
          <w:p w:rsidR="007C23E5" w:rsidRPr="001D3603" w:rsidRDefault="007C23E5" w:rsidP="007A614D">
            <w:pPr>
              <w:bidi/>
              <w:jc w:val="both"/>
              <w:rPr>
                <w:rFonts w:asciiTheme="majorBidi" w:hAnsiTheme="majorBidi" w:cs="Times New Roman"/>
                <w:sz w:val="24"/>
                <w:szCs w:val="24"/>
                <w:rtl/>
              </w:rPr>
            </w:pPr>
          </w:p>
        </w:tc>
      </w:tr>
    </w:tbl>
    <w:p w:rsidR="00224C87" w:rsidRDefault="00224C87" w:rsidP="00224C87">
      <w:pPr>
        <w:rPr>
          <w:rFonts w:asciiTheme="majorBidi" w:hAnsiTheme="majorBidi" w:cstheme="majorBidi"/>
          <w:sz w:val="32"/>
          <w:szCs w:val="32"/>
          <w:lang w:bidi="ar-MA"/>
        </w:rPr>
      </w:pPr>
    </w:p>
    <w:sectPr w:rsidR="00224C87" w:rsidSect="006F6AF5">
      <w:pgSz w:w="16838" w:h="11906" w:orient="landscape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4985_"/>
      </v:shape>
    </w:pict>
  </w:numPicBullet>
  <w:abstractNum w:abstractNumId="0">
    <w:nsid w:val="06B8700C"/>
    <w:multiLevelType w:val="hybridMultilevel"/>
    <w:tmpl w:val="77A0D9B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9266A"/>
    <w:multiLevelType w:val="hybridMultilevel"/>
    <w:tmpl w:val="728261F2"/>
    <w:lvl w:ilvl="0" w:tplc="3C1A36EC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40DA8"/>
    <w:multiLevelType w:val="hybridMultilevel"/>
    <w:tmpl w:val="F1AAC736"/>
    <w:lvl w:ilvl="0" w:tplc="A47000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25626D"/>
    <w:multiLevelType w:val="hybridMultilevel"/>
    <w:tmpl w:val="674C6F30"/>
    <w:lvl w:ilvl="0" w:tplc="35B24DD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DA06AD"/>
    <w:multiLevelType w:val="hybridMultilevel"/>
    <w:tmpl w:val="7188D486"/>
    <w:lvl w:ilvl="0" w:tplc="040C0013">
      <w:start w:val="1"/>
      <w:numFmt w:val="upperRoman"/>
      <w:lvlText w:val="%1."/>
      <w:lvlJc w:val="right"/>
      <w:pPr>
        <w:ind w:left="1440" w:hanging="360"/>
      </w:pPr>
      <w:rPr>
        <w:rFonts w:hint="default"/>
        <w:lang w:bidi="ar-SA"/>
      </w:rPr>
    </w:lvl>
    <w:lvl w:ilvl="1" w:tplc="040C0019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DD5214"/>
    <w:multiLevelType w:val="hybridMultilevel"/>
    <w:tmpl w:val="EBBE7EE0"/>
    <w:lvl w:ilvl="0" w:tplc="C7F6A5EC">
      <w:start w:val="1"/>
      <w:numFmt w:val="decimal"/>
      <w:lvlText w:val="%1."/>
      <w:lvlJc w:val="left"/>
      <w:pPr>
        <w:ind w:left="18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909" w:hanging="360"/>
      </w:pPr>
    </w:lvl>
    <w:lvl w:ilvl="2" w:tplc="040C001B" w:tentative="1">
      <w:start w:val="1"/>
      <w:numFmt w:val="lowerRoman"/>
      <w:lvlText w:val="%3."/>
      <w:lvlJc w:val="right"/>
      <w:pPr>
        <w:ind w:left="1629" w:hanging="180"/>
      </w:pPr>
    </w:lvl>
    <w:lvl w:ilvl="3" w:tplc="040C000F" w:tentative="1">
      <w:start w:val="1"/>
      <w:numFmt w:val="decimal"/>
      <w:lvlText w:val="%4."/>
      <w:lvlJc w:val="left"/>
      <w:pPr>
        <w:ind w:left="2349" w:hanging="360"/>
      </w:pPr>
    </w:lvl>
    <w:lvl w:ilvl="4" w:tplc="040C0019" w:tentative="1">
      <w:start w:val="1"/>
      <w:numFmt w:val="lowerLetter"/>
      <w:lvlText w:val="%5."/>
      <w:lvlJc w:val="left"/>
      <w:pPr>
        <w:ind w:left="3069" w:hanging="360"/>
      </w:pPr>
    </w:lvl>
    <w:lvl w:ilvl="5" w:tplc="040C001B" w:tentative="1">
      <w:start w:val="1"/>
      <w:numFmt w:val="lowerRoman"/>
      <w:lvlText w:val="%6."/>
      <w:lvlJc w:val="right"/>
      <w:pPr>
        <w:ind w:left="3789" w:hanging="180"/>
      </w:pPr>
    </w:lvl>
    <w:lvl w:ilvl="6" w:tplc="040C000F" w:tentative="1">
      <w:start w:val="1"/>
      <w:numFmt w:val="decimal"/>
      <w:lvlText w:val="%7."/>
      <w:lvlJc w:val="left"/>
      <w:pPr>
        <w:ind w:left="4509" w:hanging="360"/>
      </w:pPr>
    </w:lvl>
    <w:lvl w:ilvl="7" w:tplc="040C0019" w:tentative="1">
      <w:start w:val="1"/>
      <w:numFmt w:val="lowerLetter"/>
      <w:lvlText w:val="%8."/>
      <w:lvlJc w:val="left"/>
      <w:pPr>
        <w:ind w:left="5229" w:hanging="360"/>
      </w:pPr>
    </w:lvl>
    <w:lvl w:ilvl="8" w:tplc="040C001B" w:tentative="1">
      <w:start w:val="1"/>
      <w:numFmt w:val="lowerRoman"/>
      <w:lvlText w:val="%9."/>
      <w:lvlJc w:val="right"/>
      <w:pPr>
        <w:ind w:left="5949" w:hanging="180"/>
      </w:pPr>
    </w:lvl>
  </w:abstractNum>
  <w:abstractNum w:abstractNumId="6">
    <w:nsid w:val="1DE34B1D"/>
    <w:multiLevelType w:val="hybridMultilevel"/>
    <w:tmpl w:val="B9FECD0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7E2709"/>
    <w:multiLevelType w:val="multilevel"/>
    <w:tmpl w:val="2F2290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bidi="ar-MA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."/>
      <w:lvlJc w:val="right"/>
      <w:pPr>
        <w:tabs>
          <w:tab w:val="num" w:pos="2880"/>
        </w:tabs>
        <w:ind w:left="2880" w:hanging="360"/>
      </w:pPr>
    </w:lvl>
    <w:lvl w:ilvl="4">
      <w:start w:val="2"/>
      <w:numFmt w:val="decimal"/>
      <w:lvlText w:val="%5"/>
      <w:lvlJc w:val="left"/>
      <w:pPr>
        <w:ind w:left="5670" w:hanging="2430"/>
      </w:pPr>
      <w:rPr>
        <w:rFonts w:hint="default"/>
      </w:r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>
    <w:nsid w:val="268F6AD3"/>
    <w:multiLevelType w:val="hybridMultilevel"/>
    <w:tmpl w:val="F50A28B0"/>
    <w:lvl w:ilvl="0" w:tplc="040C0017">
      <w:start w:val="1"/>
      <w:numFmt w:val="lowerLetter"/>
      <w:lvlText w:val="%1)"/>
      <w:lvlJc w:val="left"/>
      <w:pPr>
        <w:ind w:left="1800" w:hanging="360"/>
      </w:pPr>
    </w:lvl>
    <w:lvl w:ilvl="1" w:tplc="040C0019" w:tentative="1">
      <w:start w:val="1"/>
      <w:numFmt w:val="lowerLetter"/>
      <w:lvlText w:val="%2."/>
      <w:lvlJc w:val="left"/>
      <w:pPr>
        <w:ind w:left="2520" w:hanging="360"/>
      </w:pPr>
    </w:lvl>
    <w:lvl w:ilvl="2" w:tplc="040C001B" w:tentative="1">
      <w:start w:val="1"/>
      <w:numFmt w:val="lowerRoman"/>
      <w:lvlText w:val="%3."/>
      <w:lvlJc w:val="right"/>
      <w:pPr>
        <w:ind w:left="3240" w:hanging="180"/>
      </w:pPr>
    </w:lvl>
    <w:lvl w:ilvl="3" w:tplc="040C000F" w:tentative="1">
      <w:start w:val="1"/>
      <w:numFmt w:val="decimal"/>
      <w:lvlText w:val="%4."/>
      <w:lvlJc w:val="left"/>
      <w:pPr>
        <w:ind w:left="3960" w:hanging="360"/>
      </w:pPr>
    </w:lvl>
    <w:lvl w:ilvl="4" w:tplc="040C0019" w:tentative="1">
      <w:start w:val="1"/>
      <w:numFmt w:val="lowerLetter"/>
      <w:lvlText w:val="%5."/>
      <w:lvlJc w:val="left"/>
      <w:pPr>
        <w:ind w:left="4680" w:hanging="360"/>
      </w:pPr>
    </w:lvl>
    <w:lvl w:ilvl="5" w:tplc="040C001B" w:tentative="1">
      <w:start w:val="1"/>
      <w:numFmt w:val="lowerRoman"/>
      <w:lvlText w:val="%6."/>
      <w:lvlJc w:val="right"/>
      <w:pPr>
        <w:ind w:left="5400" w:hanging="180"/>
      </w:pPr>
    </w:lvl>
    <w:lvl w:ilvl="6" w:tplc="040C000F" w:tentative="1">
      <w:start w:val="1"/>
      <w:numFmt w:val="decimal"/>
      <w:lvlText w:val="%7."/>
      <w:lvlJc w:val="left"/>
      <w:pPr>
        <w:ind w:left="6120" w:hanging="360"/>
      </w:pPr>
    </w:lvl>
    <w:lvl w:ilvl="7" w:tplc="040C0019" w:tentative="1">
      <w:start w:val="1"/>
      <w:numFmt w:val="lowerLetter"/>
      <w:lvlText w:val="%8."/>
      <w:lvlJc w:val="left"/>
      <w:pPr>
        <w:ind w:left="6840" w:hanging="360"/>
      </w:pPr>
    </w:lvl>
    <w:lvl w:ilvl="8" w:tplc="040C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2BD241DC"/>
    <w:multiLevelType w:val="hybridMultilevel"/>
    <w:tmpl w:val="4C105B54"/>
    <w:lvl w:ilvl="0" w:tplc="4CD26C6E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166BA0"/>
    <w:multiLevelType w:val="hybridMultilevel"/>
    <w:tmpl w:val="44D63D40"/>
    <w:lvl w:ilvl="0" w:tplc="FAECDD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6A35DB"/>
    <w:multiLevelType w:val="hybridMultilevel"/>
    <w:tmpl w:val="A776C6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43B05E1"/>
    <w:multiLevelType w:val="hybridMultilevel"/>
    <w:tmpl w:val="BC582E76"/>
    <w:lvl w:ilvl="0" w:tplc="CCB49F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E44415"/>
    <w:multiLevelType w:val="hybridMultilevel"/>
    <w:tmpl w:val="3B14F42C"/>
    <w:lvl w:ilvl="0" w:tplc="040C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3914691E"/>
    <w:multiLevelType w:val="hybridMultilevel"/>
    <w:tmpl w:val="C16823F6"/>
    <w:lvl w:ilvl="0" w:tplc="13FC0F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F00B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87471C4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19CDF38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9C39D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4E537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FC494E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A6A8CD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6C808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D31965"/>
    <w:multiLevelType w:val="hybridMultilevel"/>
    <w:tmpl w:val="BDEC7914"/>
    <w:lvl w:ilvl="0" w:tplc="040C0013">
      <w:start w:val="1"/>
      <w:numFmt w:val="upperRoman"/>
      <w:lvlText w:val="%1."/>
      <w:lvlJc w:val="right"/>
      <w:pPr>
        <w:ind w:left="780" w:hanging="360"/>
      </w:pPr>
    </w:lvl>
    <w:lvl w:ilvl="1" w:tplc="040C0019" w:tentative="1">
      <w:start w:val="1"/>
      <w:numFmt w:val="lowerLetter"/>
      <w:lvlText w:val="%2."/>
      <w:lvlJc w:val="left"/>
      <w:pPr>
        <w:ind w:left="1500" w:hanging="360"/>
      </w:pPr>
    </w:lvl>
    <w:lvl w:ilvl="2" w:tplc="040C001B" w:tentative="1">
      <w:start w:val="1"/>
      <w:numFmt w:val="lowerRoman"/>
      <w:lvlText w:val="%3."/>
      <w:lvlJc w:val="right"/>
      <w:pPr>
        <w:ind w:left="2220" w:hanging="180"/>
      </w:pPr>
    </w:lvl>
    <w:lvl w:ilvl="3" w:tplc="040C000F" w:tentative="1">
      <w:start w:val="1"/>
      <w:numFmt w:val="decimal"/>
      <w:lvlText w:val="%4."/>
      <w:lvlJc w:val="left"/>
      <w:pPr>
        <w:ind w:left="2940" w:hanging="360"/>
      </w:pPr>
    </w:lvl>
    <w:lvl w:ilvl="4" w:tplc="040C0019" w:tentative="1">
      <w:start w:val="1"/>
      <w:numFmt w:val="lowerLetter"/>
      <w:lvlText w:val="%5."/>
      <w:lvlJc w:val="left"/>
      <w:pPr>
        <w:ind w:left="3660" w:hanging="360"/>
      </w:pPr>
    </w:lvl>
    <w:lvl w:ilvl="5" w:tplc="040C001B" w:tentative="1">
      <w:start w:val="1"/>
      <w:numFmt w:val="lowerRoman"/>
      <w:lvlText w:val="%6."/>
      <w:lvlJc w:val="right"/>
      <w:pPr>
        <w:ind w:left="4380" w:hanging="180"/>
      </w:pPr>
    </w:lvl>
    <w:lvl w:ilvl="6" w:tplc="040C000F" w:tentative="1">
      <w:start w:val="1"/>
      <w:numFmt w:val="decimal"/>
      <w:lvlText w:val="%7."/>
      <w:lvlJc w:val="left"/>
      <w:pPr>
        <w:ind w:left="5100" w:hanging="360"/>
      </w:pPr>
    </w:lvl>
    <w:lvl w:ilvl="7" w:tplc="040C0019" w:tentative="1">
      <w:start w:val="1"/>
      <w:numFmt w:val="lowerLetter"/>
      <w:lvlText w:val="%8."/>
      <w:lvlJc w:val="left"/>
      <w:pPr>
        <w:ind w:left="5820" w:hanging="360"/>
      </w:pPr>
    </w:lvl>
    <w:lvl w:ilvl="8" w:tplc="040C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6">
    <w:nsid w:val="3EF90A0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0374D01"/>
    <w:multiLevelType w:val="hybridMultilevel"/>
    <w:tmpl w:val="D8FA8DCE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0791D82"/>
    <w:multiLevelType w:val="hybridMultilevel"/>
    <w:tmpl w:val="4A1C93A4"/>
    <w:lvl w:ilvl="0" w:tplc="3FECBDFE">
      <w:start w:val="1"/>
      <w:numFmt w:val="arabicAlpha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D5E8F"/>
    <w:multiLevelType w:val="hybridMultilevel"/>
    <w:tmpl w:val="C77C8630"/>
    <w:lvl w:ilvl="0" w:tplc="61BCCE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4F9445F"/>
    <w:multiLevelType w:val="hybridMultilevel"/>
    <w:tmpl w:val="41081F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ED4ADA"/>
    <w:multiLevelType w:val="hybridMultilevel"/>
    <w:tmpl w:val="184EE234"/>
    <w:lvl w:ilvl="0" w:tplc="EDA8D4A4">
      <w:start w:val="1"/>
      <w:numFmt w:val="arabicAlpha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47041FB9"/>
    <w:multiLevelType w:val="hybridMultilevel"/>
    <w:tmpl w:val="B296D780"/>
    <w:lvl w:ilvl="0" w:tplc="DF0444CC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AD87F4B"/>
    <w:multiLevelType w:val="hybridMultilevel"/>
    <w:tmpl w:val="8B56D016"/>
    <w:lvl w:ilvl="0" w:tplc="040C0001">
      <w:start w:val="1"/>
      <w:numFmt w:val="bullet"/>
      <w:lvlText w:val=""/>
      <w:lvlJc w:val="left"/>
      <w:pPr>
        <w:ind w:left="54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6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8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0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2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4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6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8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09" w:hanging="360"/>
      </w:pPr>
      <w:rPr>
        <w:rFonts w:ascii="Wingdings" w:hAnsi="Wingdings" w:hint="default"/>
      </w:rPr>
    </w:lvl>
  </w:abstractNum>
  <w:abstractNum w:abstractNumId="24">
    <w:nsid w:val="4C6D24F7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>
    <w:nsid w:val="504E13C3"/>
    <w:multiLevelType w:val="hybridMultilevel"/>
    <w:tmpl w:val="8A6CF2E8"/>
    <w:lvl w:ilvl="0" w:tplc="49908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8830A2"/>
    <w:multiLevelType w:val="hybridMultilevel"/>
    <w:tmpl w:val="26B0AD1E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181CCE"/>
    <w:multiLevelType w:val="hybridMultilevel"/>
    <w:tmpl w:val="8D84951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D32021C"/>
    <w:multiLevelType w:val="hybridMultilevel"/>
    <w:tmpl w:val="2DEC18C6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1E6692"/>
    <w:multiLevelType w:val="hybridMultilevel"/>
    <w:tmpl w:val="8B769B4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BC04F6"/>
    <w:multiLevelType w:val="hybridMultilevel"/>
    <w:tmpl w:val="9208A196"/>
    <w:lvl w:ilvl="0" w:tplc="692C4A6C">
      <w:start w:val="1"/>
      <w:numFmt w:val="upperRoman"/>
      <w:lvlText w:val="%1."/>
      <w:lvlJc w:val="right"/>
      <w:pPr>
        <w:ind w:left="1440" w:hanging="360"/>
      </w:pPr>
      <w:rPr>
        <w:rFonts w:hint="default"/>
        <w:b/>
        <w:bCs/>
        <w:sz w:val="24"/>
        <w:szCs w:val="24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D91306"/>
    <w:multiLevelType w:val="hybridMultilevel"/>
    <w:tmpl w:val="C36813E2"/>
    <w:lvl w:ilvl="0" w:tplc="CBC4B106">
      <w:start w:val="1"/>
      <w:numFmt w:val="upperRoman"/>
      <w:lvlText w:val="%1-"/>
      <w:lvlJc w:val="left"/>
      <w:pPr>
        <w:ind w:left="144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7E1687B"/>
    <w:multiLevelType w:val="multilevel"/>
    <w:tmpl w:val="598251A4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7A34AA"/>
    <w:multiLevelType w:val="hybridMultilevel"/>
    <w:tmpl w:val="FE629328"/>
    <w:lvl w:ilvl="0" w:tplc="040C0009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4">
    <w:nsid w:val="6DED683A"/>
    <w:multiLevelType w:val="hybridMultilevel"/>
    <w:tmpl w:val="941C73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F52E95"/>
    <w:multiLevelType w:val="hybridMultilevel"/>
    <w:tmpl w:val="72D0338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1952824"/>
    <w:multiLevelType w:val="hybridMultilevel"/>
    <w:tmpl w:val="C524A158"/>
    <w:lvl w:ilvl="0" w:tplc="024EB38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0A27B1"/>
    <w:multiLevelType w:val="hybridMultilevel"/>
    <w:tmpl w:val="C5EEB92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51F7C85"/>
    <w:multiLevelType w:val="hybridMultilevel"/>
    <w:tmpl w:val="0846B42E"/>
    <w:lvl w:ilvl="0" w:tplc="D9423F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14586D"/>
    <w:multiLevelType w:val="hybridMultilevel"/>
    <w:tmpl w:val="4B50ACD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231901"/>
    <w:multiLevelType w:val="hybridMultilevel"/>
    <w:tmpl w:val="507C3EA0"/>
    <w:lvl w:ilvl="0" w:tplc="C58E8DD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F7633F"/>
    <w:multiLevelType w:val="hybridMultilevel"/>
    <w:tmpl w:val="14FC8AF6"/>
    <w:lvl w:ilvl="0" w:tplc="9E0847A6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126B22"/>
    <w:multiLevelType w:val="hybridMultilevel"/>
    <w:tmpl w:val="8F9CE78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29"/>
  </w:num>
  <w:num w:numId="4">
    <w:abstractNumId w:val="26"/>
  </w:num>
  <w:num w:numId="5">
    <w:abstractNumId w:val="24"/>
  </w:num>
  <w:num w:numId="6">
    <w:abstractNumId w:val="16"/>
  </w:num>
  <w:num w:numId="7">
    <w:abstractNumId w:val="32"/>
  </w:num>
  <w:num w:numId="8">
    <w:abstractNumId w:val="18"/>
  </w:num>
  <w:num w:numId="9">
    <w:abstractNumId w:val="37"/>
  </w:num>
  <w:num w:numId="10">
    <w:abstractNumId w:val="31"/>
  </w:num>
  <w:num w:numId="11">
    <w:abstractNumId w:val="34"/>
  </w:num>
  <w:num w:numId="12">
    <w:abstractNumId w:val="12"/>
  </w:num>
  <w:num w:numId="13">
    <w:abstractNumId w:val="19"/>
  </w:num>
  <w:num w:numId="14">
    <w:abstractNumId w:val="5"/>
  </w:num>
  <w:num w:numId="15">
    <w:abstractNumId w:val="23"/>
  </w:num>
  <w:num w:numId="16">
    <w:abstractNumId w:val="41"/>
  </w:num>
  <w:num w:numId="17">
    <w:abstractNumId w:val="1"/>
  </w:num>
  <w:num w:numId="18">
    <w:abstractNumId w:val="4"/>
  </w:num>
  <w:num w:numId="19">
    <w:abstractNumId w:val="9"/>
  </w:num>
  <w:num w:numId="20">
    <w:abstractNumId w:val="22"/>
  </w:num>
  <w:num w:numId="21">
    <w:abstractNumId w:val="30"/>
  </w:num>
  <w:num w:numId="22">
    <w:abstractNumId w:val="7"/>
  </w:num>
  <w:num w:numId="23">
    <w:abstractNumId w:val="7"/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24">
    <w:abstractNumId w:val="7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  <w:lvlOverride w:ilvl="2">
      <w:lvl w:ilvl="2">
        <w:numFmt w:val="bullet"/>
        <w:lvlText w:val=""/>
        <w:lvlJc w:val="left"/>
        <w:pPr>
          <w:tabs>
            <w:tab w:val="num" w:pos="2160"/>
          </w:tabs>
          <w:ind w:left="2160" w:hanging="360"/>
        </w:pPr>
        <w:rPr>
          <w:rFonts w:ascii="Wingdings" w:hAnsi="Wingdings" w:hint="default"/>
          <w:sz w:val="20"/>
        </w:rPr>
      </w:lvl>
    </w:lvlOverride>
  </w:num>
  <w:num w:numId="25">
    <w:abstractNumId w:val="36"/>
  </w:num>
  <w:num w:numId="26">
    <w:abstractNumId w:val="3"/>
  </w:num>
  <w:num w:numId="27">
    <w:abstractNumId w:val="40"/>
  </w:num>
  <w:num w:numId="28">
    <w:abstractNumId w:val="42"/>
  </w:num>
  <w:num w:numId="29">
    <w:abstractNumId w:val="25"/>
  </w:num>
  <w:num w:numId="30">
    <w:abstractNumId w:val="17"/>
  </w:num>
  <w:num w:numId="31">
    <w:abstractNumId w:val="28"/>
  </w:num>
  <w:num w:numId="32">
    <w:abstractNumId w:val="8"/>
  </w:num>
  <w:num w:numId="33">
    <w:abstractNumId w:val="33"/>
  </w:num>
  <w:num w:numId="34">
    <w:abstractNumId w:val="13"/>
  </w:num>
  <w:num w:numId="35">
    <w:abstractNumId w:val="13"/>
  </w:num>
  <w:num w:numId="36">
    <w:abstractNumId w:val="35"/>
  </w:num>
  <w:num w:numId="37">
    <w:abstractNumId w:val="39"/>
  </w:num>
  <w:num w:numId="38">
    <w:abstractNumId w:val="6"/>
  </w:num>
  <w:num w:numId="39">
    <w:abstractNumId w:val="0"/>
  </w:num>
  <w:num w:numId="40">
    <w:abstractNumId w:val="27"/>
  </w:num>
  <w:num w:numId="41">
    <w:abstractNumId w:val="14"/>
  </w:num>
  <w:num w:numId="42">
    <w:abstractNumId w:val="2"/>
  </w:num>
  <w:num w:numId="43">
    <w:abstractNumId w:val="15"/>
  </w:num>
  <w:num w:numId="44">
    <w:abstractNumId w:val="38"/>
  </w:num>
  <w:num w:numId="45">
    <w:abstractNumId w:val="21"/>
  </w:num>
  <w:num w:numId="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790"/>
    <w:rsid w:val="00001F4D"/>
    <w:rsid w:val="00042758"/>
    <w:rsid w:val="00045EE9"/>
    <w:rsid w:val="000658EF"/>
    <w:rsid w:val="00076F5B"/>
    <w:rsid w:val="00086B77"/>
    <w:rsid w:val="000B5992"/>
    <w:rsid w:val="000D1DD4"/>
    <w:rsid w:val="000D366B"/>
    <w:rsid w:val="001037B0"/>
    <w:rsid w:val="001161C7"/>
    <w:rsid w:val="0014054F"/>
    <w:rsid w:val="001510CF"/>
    <w:rsid w:val="00157C78"/>
    <w:rsid w:val="001601A6"/>
    <w:rsid w:val="001644CF"/>
    <w:rsid w:val="00171790"/>
    <w:rsid w:val="00173EEC"/>
    <w:rsid w:val="00173FB8"/>
    <w:rsid w:val="00183E87"/>
    <w:rsid w:val="001954CC"/>
    <w:rsid w:val="00196400"/>
    <w:rsid w:val="001A0AFB"/>
    <w:rsid w:val="001B48F8"/>
    <w:rsid w:val="001D3603"/>
    <w:rsid w:val="001E6847"/>
    <w:rsid w:val="001F740D"/>
    <w:rsid w:val="00203211"/>
    <w:rsid w:val="0020443B"/>
    <w:rsid w:val="00224C87"/>
    <w:rsid w:val="00232FE1"/>
    <w:rsid w:val="002527AC"/>
    <w:rsid w:val="0026759A"/>
    <w:rsid w:val="00273A99"/>
    <w:rsid w:val="002822BA"/>
    <w:rsid w:val="00286FD3"/>
    <w:rsid w:val="002938BB"/>
    <w:rsid w:val="002C619E"/>
    <w:rsid w:val="002C7FEB"/>
    <w:rsid w:val="002F55AF"/>
    <w:rsid w:val="002F5696"/>
    <w:rsid w:val="003008AD"/>
    <w:rsid w:val="00326D55"/>
    <w:rsid w:val="00347B01"/>
    <w:rsid w:val="00351C89"/>
    <w:rsid w:val="00362700"/>
    <w:rsid w:val="003677B2"/>
    <w:rsid w:val="00390E2C"/>
    <w:rsid w:val="00391BEA"/>
    <w:rsid w:val="003A0719"/>
    <w:rsid w:val="003A0B0A"/>
    <w:rsid w:val="003A48D1"/>
    <w:rsid w:val="003B532C"/>
    <w:rsid w:val="003D14DC"/>
    <w:rsid w:val="003E0F1B"/>
    <w:rsid w:val="004063E5"/>
    <w:rsid w:val="004117C1"/>
    <w:rsid w:val="00412D81"/>
    <w:rsid w:val="00427FCD"/>
    <w:rsid w:val="004360BD"/>
    <w:rsid w:val="00443BEB"/>
    <w:rsid w:val="00451D0A"/>
    <w:rsid w:val="004648CA"/>
    <w:rsid w:val="00473E22"/>
    <w:rsid w:val="00474358"/>
    <w:rsid w:val="00475BBF"/>
    <w:rsid w:val="004924DE"/>
    <w:rsid w:val="0049434A"/>
    <w:rsid w:val="00496BF3"/>
    <w:rsid w:val="0049758A"/>
    <w:rsid w:val="00497DBC"/>
    <w:rsid w:val="004A2DBB"/>
    <w:rsid w:val="004A3D1D"/>
    <w:rsid w:val="004A550A"/>
    <w:rsid w:val="004A55EE"/>
    <w:rsid w:val="004B5999"/>
    <w:rsid w:val="004B6A6C"/>
    <w:rsid w:val="004E4282"/>
    <w:rsid w:val="004F32ED"/>
    <w:rsid w:val="004F32FE"/>
    <w:rsid w:val="004F66EC"/>
    <w:rsid w:val="00507F9B"/>
    <w:rsid w:val="005123D9"/>
    <w:rsid w:val="00527246"/>
    <w:rsid w:val="005308C6"/>
    <w:rsid w:val="005356D6"/>
    <w:rsid w:val="00546135"/>
    <w:rsid w:val="00553D87"/>
    <w:rsid w:val="00565382"/>
    <w:rsid w:val="00574AD1"/>
    <w:rsid w:val="00580CD5"/>
    <w:rsid w:val="00593D4A"/>
    <w:rsid w:val="0059655D"/>
    <w:rsid w:val="00597C1B"/>
    <w:rsid w:val="005A7C1E"/>
    <w:rsid w:val="005C5D87"/>
    <w:rsid w:val="005E3157"/>
    <w:rsid w:val="005E4C07"/>
    <w:rsid w:val="005E6237"/>
    <w:rsid w:val="005F402E"/>
    <w:rsid w:val="005F5B8C"/>
    <w:rsid w:val="0062460D"/>
    <w:rsid w:val="00631638"/>
    <w:rsid w:val="00631B0F"/>
    <w:rsid w:val="00655FA7"/>
    <w:rsid w:val="00662715"/>
    <w:rsid w:val="00663094"/>
    <w:rsid w:val="006A2F8C"/>
    <w:rsid w:val="006A7F02"/>
    <w:rsid w:val="006B4B29"/>
    <w:rsid w:val="006B7BA8"/>
    <w:rsid w:val="006C007C"/>
    <w:rsid w:val="006C1ED0"/>
    <w:rsid w:val="006C25D5"/>
    <w:rsid w:val="006D30CB"/>
    <w:rsid w:val="006D4951"/>
    <w:rsid w:val="006F515C"/>
    <w:rsid w:val="006F6AF5"/>
    <w:rsid w:val="006F7E40"/>
    <w:rsid w:val="00702379"/>
    <w:rsid w:val="0070483B"/>
    <w:rsid w:val="00724BB8"/>
    <w:rsid w:val="00733CC4"/>
    <w:rsid w:val="007362B9"/>
    <w:rsid w:val="00737AC5"/>
    <w:rsid w:val="00744695"/>
    <w:rsid w:val="00755C24"/>
    <w:rsid w:val="0077071B"/>
    <w:rsid w:val="00792277"/>
    <w:rsid w:val="0079260D"/>
    <w:rsid w:val="007A614D"/>
    <w:rsid w:val="007C23E5"/>
    <w:rsid w:val="007C7130"/>
    <w:rsid w:val="007D2870"/>
    <w:rsid w:val="007F1576"/>
    <w:rsid w:val="00800624"/>
    <w:rsid w:val="0080173A"/>
    <w:rsid w:val="00807926"/>
    <w:rsid w:val="008111E3"/>
    <w:rsid w:val="008150DD"/>
    <w:rsid w:val="008244AA"/>
    <w:rsid w:val="008268B6"/>
    <w:rsid w:val="00836B20"/>
    <w:rsid w:val="0084276B"/>
    <w:rsid w:val="00847197"/>
    <w:rsid w:val="008530E6"/>
    <w:rsid w:val="00866457"/>
    <w:rsid w:val="00870237"/>
    <w:rsid w:val="0088012E"/>
    <w:rsid w:val="008B7339"/>
    <w:rsid w:val="008C1A44"/>
    <w:rsid w:val="008C3E16"/>
    <w:rsid w:val="008C774C"/>
    <w:rsid w:val="008D4BFF"/>
    <w:rsid w:val="008E4E35"/>
    <w:rsid w:val="008E744E"/>
    <w:rsid w:val="008E77A7"/>
    <w:rsid w:val="00907B30"/>
    <w:rsid w:val="00914988"/>
    <w:rsid w:val="0093332A"/>
    <w:rsid w:val="00944470"/>
    <w:rsid w:val="009458DA"/>
    <w:rsid w:val="00957CDE"/>
    <w:rsid w:val="009726C2"/>
    <w:rsid w:val="009756E6"/>
    <w:rsid w:val="009A2298"/>
    <w:rsid w:val="009A4745"/>
    <w:rsid w:val="009A540D"/>
    <w:rsid w:val="009C00C0"/>
    <w:rsid w:val="009C1778"/>
    <w:rsid w:val="009C295F"/>
    <w:rsid w:val="009C2C18"/>
    <w:rsid w:val="009D7301"/>
    <w:rsid w:val="009E46A7"/>
    <w:rsid w:val="00A00AD8"/>
    <w:rsid w:val="00A05EB8"/>
    <w:rsid w:val="00A07151"/>
    <w:rsid w:val="00A07BFC"/>
    <w:rsid w:val="00A15DD3"/>
    <w:rsid w:val="00A2533C"/>
    <w:rsid w:val="00A25891"/>
    <w:rsid w:val="00A3696D"/>
    <w:rsid w:val="00A412CB"/>
    <w:rsid w:val="00A44D64"/>
    <w:rsid w:val="00A52019"/>
    <w:rsid w:val="00A56006"/>
    <w:rsid w:val="00A57FBF"/>
    <w:rsid w:val="00A60B58"/>
    <w:rsid w:val="00A62C6E"/>
    <w:rsid w:val="00A745D9"/>
    <w:rsid w:val="00A81FE0"/>
    <w:rsid w:val="00A93A5E"/>
    <w:rsid w:val="00AA7824"/>
    <w:rsid w:val="00AA7F49"/>
    <w:rsid w:val="00AB0D0B"/>
    <w:rsid w:val="00AC1660"/>
    <w:rsid w:val="00AD26D3"/>
    <w:rsid w:val="00AD3A24"/>
    <w:rsid w:val="00AF26D9"/>
    <w:rsid w:val="00B05EC4"/>
    <w:rsid w:val="00B33E88"/>
    <w:rsid w:val="00B427FF"/>
    <w:rsid w:val="00B42E91"/>
    <w:rsid w:val="00B43B05"/>
    <w:rsid w:val="00B615D5"/>
    <w:rsid w:val="00B6414C"/>
    <w:rsid w:val="00B64206"/>
    <w:rsid w:val="00B676A5"/>
    <w:rsid w:val="00B7092A"/>
    <w:rsid w:val="00B73E2B"/>
    <w:rsid w:val="00B800BE"/>
    <w:rsid w:val="00B8306E"/>
    <w:rsid w:val="00B86B28"/>
    <w:rsid w:val="00BA2AF5"/>
    <w:rsid w:val="00BB3586"/>
    <w:rsid w:val="00BB468B"/>
    <w:rsid w:val="00BB54DA"/>
    <w:rsid w:val="00BC4ED8"/>
    <w:rsid w:val="00BD72D6"/>
    <w:rsid w:val="00BE4FC4"/>
    <w:rsid w:val="00BE7D40"/>
    <w:rsid w:val="00C0045D"/>
    <w:rsid w:val="00C03870"/>
    <w:rsid w:val="00C10CAC"/>
    <w:rsid w:val="00C248E1"/>
    <w:rsid w:val="00C46DB6"/>
    <w:rsid w:val="00C54E43"/>
    <w:rsid w:val="00C56833"/>
    <w:rsid w:val="00C60309"/>
    <w:rsid w:val="00C62584"/>
    <w:rsid w:val="00C7026D"/>
    <w:rsid w:val="00C73043"/>
    <w:rsid w:val="00C73E97"/>
    <w:rsid w:val="00C82A0C"/>
    <w:rsid w:val="00C855D4"/>
    <w:rsid w:val="00C964E3"/>
    <w:rsid w:val="00C96B8F"/>
    <w:rsid w:val="00C97089"/>
    <w:rsid w:val="00CA75E5"/>
    <w:rsid w:val="00CB5946"/>
    <w:rsid w:val="00CC4C93"/>
    <w:rsid w:val="00CD35D3"/>
    <w:rsid w:val="00CD5B19"/>
    <w:rsid w:val="00D01136"/>
    <w:rsid w:val="00D5753E"/>
    <w:rsid w:val="00D74C94"/>
    <w:rsid w:val="00D80A4F"/>
    <w:rsid w:val="00D846E8"/>
    <w:rsid w:val="00D9318C"/>
    <w:rsid w:val="00DA3ABF"/>
    <w:rsid w:val="00DC753D"/>
    <w:rsid w:val="00DD55FC"/>
    <w:rsid w:val="00DD5EA9"/>
    <w:rsid w:val="00DD6101"/>
    <w:rsid w:val="00DD6B3C"/>
    <w:rsid w:val="00DE3D43"/>
    <w:rsid w:val="00DE4873"/>
    <w:rsid w:val="00DF1077"/>
    <w:rsid w:val="00DF34D3"/>
    <w:rsid w:val="00DF6E93"/>
    <w:rsid w:val="00E01B34"/>
    <w:rsid w:val="00E56B79"/>
    <w:rsid w:val="00E662F0"/>
    <w:rsid w:val="00E76B68"/>
    <w:rsid w:val="00EB1615"/>
    <w:rsid w:val="00EC3D79"/>
    <w:rsid w:val="00ED0A71"/>
    <w:rsid w:val="00EE15E9"/>
    <w:rsid w:val="00EF7067"/>
    <w:rsid w:val="00F1134B"/>
    <w:rsid w:val="00F1182F"/>
    <w:rsid w:val="00F160DD"/>
    <w:rsid w:val="00F515AE"/>
    <w:rsid w:val="00F52480"/>
    <w:rsid w:val="00F55479"/>
    <w:rsid w:val="00F7157A"/>
    <w:rsid w:val="00F718BC"/>
    <w:rsid w:val="00F77888"/>
    <w:rsid w:val="00F9148F"/>
    <w:rsid w:val="00F918CE"/>
    <w:rsid w:val="00FC43C2"/>
    <w:rsid w:val="00FC43F0"/>
    <w:rsid w:val="00FC694D"/>
    <w:rsid w:val="00FE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E4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C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19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182F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E4E3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E4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C61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C619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F1182F"/>
    <w:pPr>
      <w:ind w:left="720"/>
      <w:contextualSpacing/>
    </w:pPr>
  </w:style>
  <w:style w:type="table" w:customStyle="1" w:styleId="Grilledutableau1">
    <w:name w:val="Grille du tableau1"/>
    <w:basedOn w:val="TableauNormal"/>
    <w:next w:val="Grilledutableau"/>
    <w:uiPriority w:val="59"/>
    <w:rsid w:val="008E4E3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801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669">
          <w:marLeft w:val="0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6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E0CF5-A240-46D2-8A1E-F1A504325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3</Pages>
  <Words>572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</dc:creator>
  <cp:lastModifiedBy>Khalid</cp:lastModifiedBy>
  <cp:revision>67</cp:revision>
  <dcterms:created xsi:type="dcterms:W3CDTF">2014-12-09T19:50:00Z</dcterms:created>
  <dcterms:modified xsi:type="dcterms:W3CDTF">2016-05-08T15:26:00Z</dcterms:modified>
</cp:coreProperties>
</file>